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բժշկական նշանակության ապրանքների ձեռքբերում 26/7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բժշկական նշանակության ապրանքների ձեռքբերում 26/7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բժշկական նշանակության ապրանքների ձեռքբերում 26/7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բժշկական նշանակության ապրանքների ձեռքբերում 26/7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ծակող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կտրող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կտրող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կտրող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վիկրիլ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կտրող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կտրող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ծայրադիր խողովակով, կոշտ/yankauer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մեկանգամյան օգտագործման ներծծող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մեկանգամյան օգտագործման ներծծող 60*90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հեշտոցային հայելի մեկանգամյա օգտագործման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սառեցնող ցավազրկող ցողաշիթ 150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թանզիֆե ստերիլ 16*14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ԶՃ չափման սարք, ցուցիչով, մանժետով  և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բուժօգնության պայուսակ 34*22*16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պայուսակ կտորից 45*28*28 չափսի, տարողունակ ներքին կարգավորվող խցիկներով:
Ապահովված է արտաքին գրպաններով, ներքին բաժանմունքներով և թափանցիկ պատուհանով մեկ շարժական պայուսակով:
Պայուսակները արտաքինից պատրաստված լինեն ամուր, ջրակայուն 600D պոլիեսթեր PVC ծածկույթից:
Ապահովված է կրկնակի դեղին ռեֆլեկտիվ շերտերով:
Ներքին երեսպատումը շարժական է հեշտ մաքրման համար:
Անջրանցիկ ռետինե հատակ՝ ջրի ներթափանցումը կանխելու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Դեզինոն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 տոնոմետրի /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էլետրոդանակ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արգանդի վզիկի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վիրաբուժական, պահանջվող չափը՝ միջին- մեծ (M-L),  կանաչ գույնի: Ամրակի տեսակը՝ տիտանային: Ֆորմատ՝ յուրաքանչյուր քարթիջում 6 հատ կլիպս/հատ: Նոր է, չօգտագործված: Հանձնելու պահին ամբողջ պիտանելիության ժամկետի առնվազն 1/2-րդի առկայություն: Մատակարարելիս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վիրաբուժական, պահանջվող չափը՝  մեծ (L),  կանաչ գույնի: Ամրակի տեսակը՝ տիտանային: Ֆորմատ՝ յուրաքանչյուր քարթիջում 6 հատ կլիպս/հատ: Նոր է, չօգտագործված: Հանձնելու պահին ամբողջ պիտանելիության ժամկետի առնվազն 1/2-րդի առկայություն: Մատակարարելիս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 չափսի պոլիմերային լիգացիոն կլիպեր; 1 հատ քարթրիջը պարունակում է 6 կլիպ: Հանձնելու պահին ամբողջ պիտանելիության ժամկետի առնվազն 1/2-րդի առկայություն: Մատակարարելիս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CH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CH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երեք խցիկանի, որոնցից մեկը 2100մլ, երկրորդը նախատեսված է ջրի բացասական ճնշման (մինչև-25սմ H2O), ունի 120միկրոն զտիչ, բարցրությունը 25սմ, համալրված հակարեֆլյուկսային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հեղուկ/լիտր։ Բաղադրությունը - դենատուրացված էթանոլ 70%-75%,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հեղուկի`օժտված բարձր թափանցելիությամբ): Տոքսիկ չէ, չունի տեղային գրգռող, մաշկա-ռեզորբտիվ և գերզգայունացնող ազդեցություններ: Չի պարունակում հոտավետ բաղադրիչներ: Փաթեթավորումը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90սմ, նախատեսված 12 քառ․մ մակերեսով տեղանքի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ալյումինե պարկուճ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պլաստիկե տարա 1000մլ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70%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ապակե շշիկ,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2%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0,02 100մլ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2մգ/գ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Պերհիդրոլի հիդրոքլորիդ 33%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Պրեսսեպտ 2,5 գր կամ համարժեք դեղի հաբ 3,4մգ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