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2025.12.02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ՀՓ-ԷԱՃԱՇՁԲ-26/21</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ՀԱՅՓՈՍՏ ՓԲԸ</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ք.Երևան 0002, Սարյան 22 </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«Հայփոստ» ՓԲԸ-ի 2026թ. համար դրոշմակնիքների պատրաստման աշխատանքների ձեռքբերում</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10</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12:00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Ղազարյան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095146243</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gnumner@haypost.am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ՀԱՅՓՈՍՏ ՓԲԸ</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ՀՓ-ԷԱՃԱՇՁԲ-26/21</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2025.12.02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ՀԱՅՓՈՍՏ ՓԲԸ</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ՀԱՅՓՈՍՏ ՓԲԸ</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«Հայփոստ» ՓԲԸ-ի 2026թ. համար դրոշմակնիքների պատրաստման աշխատանքների ձեռքբերում</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92154F" w:rsidRPr="0092154F">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ՀԱՅՓՈՍՏ ՓԲԸ</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«Հայփոստ» ՓԲԸ-ի 2026թ. համար դրոշմակնիքների պատրաստման աշխատանքների ձեռքբերում</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ՀՓ-ԷԱՃԱՇՁԲ-26/21</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gnumner@haypost.am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«Հայփոստ» ՓԲԸ-ի 2026թ. համար դրոշմակնիքների պատրաստման աշխատանքների ձեռքբերում</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3</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Դրոշմակնիքների պատրաստման աշխատանքներ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Դրոշմակնիքների պատրաստման աշխատանքներ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Դրոշմակնիքների պատրաստման աշխատանքներ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642A9C" w:rsidRPr="00642A9C" w:rsidRDefault="00753E6E" w:rsidP="00642A9C">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642A9C" w:rsidRPr="00642A9C">
        <w:rPr>
          <w:rFonts w:asciiTheme="minorHAnsi" w:hAnsiTheme="minorHAnsi" w:cstheme="minorHAnsi"/>
          <w:sz w:val="20"/>
          <w:szCs w:val="20"/>
        </w:rPr>
        <w:t>ցուցակում</w:t>
      </w:r>
      <w:r w:rsidR="00642A9C" w:rsidRPr="00642A9C">
        <w:rPr>
          <w:rFonts w:asciiTheme="minorHAnsi" w:hAnsiTheme="minorHAnsi" w:cstheme="minorHAnsi"/>
          <w:sz w:val="20"/>
          <w:szCs w:val="20"/>
          <w:lang w:val="es-ES"/>
        </w:rPr>
        <w:t>.</w:t>
      </w:r>
    </w:p>
    <w:p w:rsidR="00753E6E" w:rsidRPr="00ED6341" w:rsidRDefault="00642A9C" w:rsidP="00642A9C">
      <w:pPr>
        <w:ind w:firstLine="567"/>
        <w:jc w:val="both"/>
        <w:rPr>
          <w:rFonts w:asciiTheme="minorHAnsi" w:hAnsiTheme="minorHAnsi" w:cstheme="minorHAnsi"/>
          <w:sz w:val="20"/>
          <w:szCs w:val="20"/>
          <w:lang w:val="es-ES"/>
        </w:rPr>
      </w:pPr>
      <w:r w:rsidRPr="00642A9C">
        <w:rPr>
          <w:rFonts w:asciiTheme="minorHAnsi" w:hAnsiTheme="minorHAnsi" w:cstheme="minorHAnsi"/>
          <w:sz w:val="20"/>
          <w:szCs w:val="20"/>
          <w:lang w:val="es-ES"/>
        </w:rPr>
        <w:t xml:space="preserve">   </w:t>
      </w:r>
      <w:r w:rsidRPr="00642A9C">
        <w:rPr>
          <w:rFonts w:asciiTheme="minorHAnsi" w:hAnsiTheme="minorHAnsi" w:cstheme="minorHAns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 xml:space="preserve">Մասնակիցի՝ </w:t>
      </w:r>
      <w:r w:rsidR="00101532" w:rsidRPr="00101532">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lastRenderedPageBreak/>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381.19</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4.8908</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443.21</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2025.12.15. 12:00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8.10 Եթե առաջին տեղը զբաղեցրած մասնակցի հայտը գնահատվում է բավարար, ապա վերջինս հայտարարվում է ընտրված մասնակից:</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w:t>
      </w:r>
      <w:r w:rsidR="00903BD3" w:rsidRPr="00903BD3">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w:t>
      </w:r>
      <w:r w:rsidR="00903BD3" w:rsidRPr="00903BD3">
        <w:rPr>
          <w:rFonts w:asciiTheme="minorHAnsi" w:hAnsiTheme="minorHAnsi" w:cstheme="minorHAnsi"/>
          <w:szCs w:val="24"/>
        </w:rPr>
        <w:lastRenderedPageBreak/>
        <w:t>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903BD3" w:rsidRPr="00903BD3"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ED6341"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2154F"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00D60858">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կետով</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հիմքերն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հայտ</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գալու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ղեկավարի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պատճառաբանված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վրա</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առաջին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տեղ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զբաղեցրած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ընտրված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Պատվիրատուի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ղեկավարի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պատճառաբանված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որոշումը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լիազորված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մարմինը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հրապարակում</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է</w:t>
      </w:r>
      <w:r w:rsidR="000E7AB6" w:rsidRPr="00D60858">
        <w:rPr>
          <w:rFonts w:asciiTheme="minorHAnsi" w:hAnsiTheme="minorHAnsi" w:cstheme="minorHAnsi"/>
          <w:sz w:val="20"/>
          <w:lang w:val="af-ZA"/>
        </w:rPr>
        <w:t xml:space="preserve"> </w:t>
      </w:r>
      <w:r w:rsidR="0092154F" w:rsidRPr="0092154F">
        <w:rPr>
          <w:rFonts w:asciiTheme="minorHAnsi" w:hAnsiTheme="minorHAnsi" w:cstheme="minorHAnsi"/>
          <w:sz w:val="20"/>
          <w:lang w:val="ru-RU"/>
        </w:rPr>
        <w:t>տեղեկագրում</w:t>
      </w:r>
      <w:bookmarkStart w:id="7" w:name="_Hlk192770344"/>
      <w:r w:rsidR="0092154F" w:rsidRPr="0092154F">
        <w:rPr>
          <w:rFonts w:asciiTheme="minorHAnsi" w:hAnsiTheme="minorHAnsi" w:cstheme="minorHAnsi"/>
          <w:sz w:val="20"/>
          <w:lang w:val="ru-RU"/>
        </w:rPr>
        <w:t>՝</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որոշումը</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ստանալու</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հաջորդող</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հինգ</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աշխատանքային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ընթացքում</w:t>
      </w:r>
      <w:bookmarkEnd w:id="7"/>
      <w:r w:rsidR="000E7AB6" w:rsidRPr="00D60858">
        <w:rPr>
          <w:rFonts w:asciiTheme="minorHAnsi" w:hAnsiTheme="minorHAnsi" w:cstheme="minorHAnsi"/>
          <w:sz w:val="20"/>
          <w:lang w:val="af-ZA"/>
        </w:rPr>
        <w:t>:</w:t>
      </w:r>
    </w:p>
    <w:p w:rsidR="«6C79" w:rsidRPr="«6C79" w:rsidRDefault="000E7AB6" w:rsidP="«6C79">
      <w:pPr>
        <w:ind w:firstLine="375"/>
        <w:jc w:val="both"/>
        <w:rPr>
          <w:rFonts w:asciiTheme="minorHAnsi" w:hAnsiTheme="minorHAnsi" w:cstheme="minorHAnsi"/>
          <w:sz w:val="20"/>
          <w:lang w:val="af-ZA"/>
        </w:rPr>
      </w:pPr>
      <w:r w:rsidRPr="00D60858">
        <w:rPr>
          <w:rFonts w:asciiTheme="minorHAnsi" w:hAnsiTheme="minorHAnsi" w:cstheme="minorHAnsi"/>
          <w:b/>
          <w:bCs/>
          <w:sz w:val="20"/>
          <w:lang w:val="af-ZA"/>
        </w:rPr>
        <w:t xml:space="preserve"> </w:t>
      </w:r>
      <w:r w:rsidR="«6C79" w:rsidRPr="«6C79">
        <w:rPr>
          <w:rFonts w:asciiTheme="minorHAnsi" w:hAnsiTheme="minorHAnsi" w:cstheme="minorHAnsi"/>
          <w:sz w:val="20"/>
        </w:rPr>
        <w:t>Ընդ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1710C1" w:rsidRPr="001710C1" w:rsidRDefault="000E7AB6" w:rsidP="001710C1">
      <w:pPr>
        <w:ind w:firstLine="375"/>
        <w:jc w:val="both"/>
        <w:rPr>
          <w:rFonts w:asciiTheme="minorHAnsi" w:hAnsiTheme="minorHAnsi" w:cstheme="minorHAnsi"/>
          <w:sz w:val="20"/>
          <w:lang w:val="af-ZA"/>
        </w:rPr>
      </w:pPr>
      <w:r w:rsidRPr="000E7AB6">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1710C1" w:rsidRPr="001710C1">
        <w:rPr>
          <w:rFonts w:asciiTheme="minorHAnsi" w:hAnsiTheme="minorHAnsi" w:cstheme="minorHAnsi"/>
          <w:sz w:val="20"/>
          <w:lang w:val="af-ZA"/>
        </w:rPr>
        <w:t>ցուցակում: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Ընդ որում.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w:t>
      </w:r>
      <w:r w:rsidRPr="001710C1">
        <w:rPr>
          <w:rFonts w:asciiTheme="minorHAnsi" w:hAnsiTheme="minorHAnsi" w:cstheme="minorHAnsi"/>
          <w:sz w:val="20"/>
          <w:lang w:val="af-ZA"/>
        </w:rPr>
        <w:lastRenderedPageBreak/>
        <w:t>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6C79" w:rsidRPr="007B7468"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w:t>
      </w:r>
      <w:r>
        <w:rPr>
          <w:rFonts w:asciiTheme="minorHAnsi" w:hAnsiTheme="minorHAnsi" w:cstheme="minorHAnsi"/>
          <w:sz w:val="20"/>
          <w:lang w:val="hy-AM"/>
        </w:rPr>
        <w:t xml:space="preserve"> </w:t>
      </w:r>
      <w:bookmarkStart w:id="8" w:name="_GoBack"/>
      <w:bookmarkEnd w:id="8"/>
      <w:r w:rsidRPr="001710C1">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6C79" w:rsidRPr="«6C79" w:rsidRDefault="0092154F" w:rsidP="0092154F">
      <w:pPr>
        <w:jc w:val="both"/>
        <w:rPr>
          <w:rFonts w:asciiTheme="minorHAnsi" w:hAnsiTheme="minorHAnsi" w:cstheme="minorHAnsi"/>
          <w:sz w:val="20"/>
          <w:lang w:val="af-ZA"/>
        </w:rPr>
      </w:pPr>
      <w:r>
        <w:rPr>
          <w:rFonts w:asciiTheme="minorHAnsi" w:hAnsiTheme="minorHAnsi" w:cstheme="minorHAnsi"/>
          <w:sz w:val="20"/>
          <w:lang w:val="af-ZA"/>
        </w:rPr>
        <w:t xml:space="preserve">        </w:t>
      </w:r>
      <w:r w:rsidR="«6C79" w:rsidRPr="«6C79">
        <w:rPr>
          <w:rFonts w:asciiTheme="minorHAnsi" w:hAnsiTheme="minorHAnsi" w:cstheme="minorHAnsi"/>
          <w:sz w:val="20"/>
          <w:lang w:val="af-ZA"/>
        </w:rPr>
        <w:t xml:space="preserve"> 8.16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Օրենքի</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6C79">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6C79">
        <w:rPr>
          <w:rFonts w:asciiTheme="minorHAnsi" w:hAnsiTheme="minorHAnsi" w:cstheme="minorHAnsi"/>
          <w:sz w:val="20"/>
          <w:lang w:val="af-ZA"/>
        </w:rPr>
        <w:t xml:space="preserve"> 5-</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մասերով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ցուցակներում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ներառվել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ներկայացնելու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հետո</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ապա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նրա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ենթակա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մերժման</w:t>
      </w:r>
      <w:r w:rsidR="«6C79"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92154F" w:rsidP="0092154F">
      <w:pPr>
        <w:jc w:val="both"/>
        <w:rPr>
          <w:rFonts w:asciiTheme="minorHAnsi" w:hAnsiTheme="minorHAnsi" w:cstheme="minorHAnsi"/>
          <w:sz w:val="20"/>
          <w:szCs w:val="20"/>
          <w:lang w:val="af-ZA"/>
        </w:rPr>
      </w:pPr>
      <w:r>
        <w:rPr>
          <w:rFonts w:asciiTheme="minorHAnsi" w:hAnsiTheme="minorHAnsi" w:cstheme="minorHAnsi"/>
          <w:sz w:val="20"/>
          <w:szCs w:val="20"/>
          <w:lang w:val="af-ZA"/>
        </w:rPr>
        <w:t xml:space="preserve">        </w:t>
      </w:r>
      <w:r w:rsidR="00740BA7"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 xml:space="preserve">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E418E" w:rsidRPr="00AE418E">
        <w:rPr>
          <w:rFonts w:ascii="Calibri" w:hAnsi="Calibri" w:cs="Calibri"/>
          <w:sz w:val="20"/>
          <w:lang w:val="hy-AM"/>
        </w:rPr>
        <w:t xml:space="preserve">դեպքում, </w:t>
      </w:r>
      <w:bookmarkStart w:id="9" w:name="_Hlk192769920"/>
      <w:r w:rsidR="00AE418E" w:rsidRPr="00AE418E">
        <w:rPr>
          <w:rFonts w:ascii="Calibri" w:hAnsi="Calibri" w:cs="Calibri"/>
          <w:sz w:val="20"/>
          <w:lang w:val="hy-AM"/>
        </w:rPr>
        <w:t>եթե պայմանագրի (համաձայնագրի) կատարումը փուլային չէ</w:t>
      </w:r>
      <w:bookmarkEnd w:id="9"/>
      <w:r w:rsidRPr="00552599">
        <w:rPr>
          <w:rFonts w:ascii="Calibri" w:hAnsi="Calibri" w:cs="Calibri"/>
          <w:sz w:val="20"/>
          <w:lang w:val="hy-AM"/>
        </w:rPr>
        <w:t>:</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sidRPr="00D60858">
        <w:rPr>
          <w:rFonts w:ascii="Calibri" w:hAnsi="Calibri" w:cs="Calibri"/>
          <w:sz w:val="20"/>
          <w:lang w:val="hy-AM"/>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lastRenderedPageBreak/>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lastRenderedPageBreak/>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ՀՓ-ԷԱՃԱՇՁԲ-26/21</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ՀԱՅՓՈՍՏ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ՀՓ-ԷԱՃԱՇՁԲ-26/21</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ՀՓ-ԷԱՃԱՇՁԲ-26/21</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0" w:name="_Hlk41310774"/>
      <w:bookmarkStart w:id="11"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657DF8" w:rsidP="000C6E57">
            <w:pPr>
              <w:rPr>
                <w:rFonts w:ascii="GHEA Grapalat" w:eastAsia="GHEA Grapalat" w:hAnsi="GHEA Grapalat" w:cs="GHEA Grapalat"/>
              </w:rPr>
            </w:pPr>
            <w:sdt>
              <w:sdtPr>
                <w:rPr>
                  <w:rFonts w:ascii="GHEA Grapalat" w:eastAsia="GHEA Grapalat" w:hAnsi="GHEA Grapalat" w:cs="GHEA Grapalat"/>
                </w:rPr>
                <w:id w:val="45428789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2" w:name="_heading=h.gjdgxs" w:colFirst="0" w:colLast="0"/>
      <w:bookmarkEnd w:id="12"/>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1,3 հավելվածը․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-ներկայացվում է ՀՀ ռեզիդենտ հանդիսացող մասնակցի կողմից</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օրենքի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համաձայն՝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իրավաբանական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անձանց</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պետական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ռեգիստրի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D75C24" w:rsidRPr="00D60858" w:rsidRDefault="00D75C24" w:rsidP="00100869">
      <w:pPr>
        <w:pStyle w:val="BodyTextIndent3"/>
        <w:spacing w:line="240" w:lineRule="auto"/>
        <w:ind w:left="360" w:firstLine="0"/>
        <w:rPr>
          <w:rFonts w:ascii="GHEA Grapalat" w:hAnsi="GHEA Grapalat" w:cs="Sylfaen"/>
          <w:i/>
          <w:sz w:val="18"/>
          <w:szCs w:val="18"/>
          <w:lang w:val="hy-AM"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10"/>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11"/>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«ՀՓ-ԷԱՃԱՇՁԲ-26/21»*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ՀՓ-ԷԱՃԱՇՁԲ-26/21*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«ՀՓ-ԷԱՃԱՇՁԲ-26/21»*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ՀՓ-ԷԱՃԱՇՁԲ-26/21*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ՀԱՅՓՈՍՏ ՓԲԸ 2026թ.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վճարումը կատարվելու է համաձայն կնքված համաձայնագրի վճարման ժամանակացույցի:</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__</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0858" w:rsidRPr="00D60858" w:rsidRDefault="00D63D0E" w:rsidP="00D60858">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D60858" w:rsidRPr="00D60858">
        <w:rPr>
          <w:rFonts w:ascii="Calibri" w:hAnsi="Calibri" w:cs="Calibri"/>
          <w:sz w:val="20"/>
          <w:szCs w:val="20"/>
          <w:lang w:val="hy-AM"/>
        </w:rPr>
        <w:t>փոստին:</w:t>
      </w:r>
    </w:p>
    <w:p w:rsidR="00D63D0E" w:rsidRDefault="00D60858" w:rsidP="00D60858">
      <w:pPr>
        <w:autoSpaceDE w:val="0"/>
        <w:autoSpaceDN w:val="0"/>
        <w:adjustRightInd w:val="0"/>
        <w:ind w:firstLine="567"/>
        <w:jc w:val="both"/>
        <w:rPr>
          <w:rFonts w:ascii="Calibri" w:hAnsi="Calibri" w:cs="Calibri"/>
          <w:sz w:val="20"/>
          <w:szCs w:val="20"/>
          <w:lang w:val="hy-AM"/>
        </w:rPr>
      </w:pPr>
      <w:r w:rsidRPr="00D60858">
        <w:rPr>
          <w:rFonts w:ascii="Calibri" w:hAnsi="Calibri" w:cs="Calibri"/>
          <w:sz w:val="20"/>
          <w:szCs w:val="20"/>
          <w:lang w:val="hy-AM"/>
        </w:rPr>
        <w:lastRenderedPageBreak/>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 աշխատանքային օրվա ընթացքում։ Հակառակ դեպքում պայմանագիրը Պատվիրատուի կողմից միակողմանիորեն լուծվում է:</w:t>
      </w:r>
    </w:p>
    <w:p w:rsidR="005F25CF" w:rsidRPr="00C22827" w:rsidRDefault="005F25CF" w:rsidP="00D63D0E">
      <w:pPr>
        <w:autoSpaceDE w:val="0"/>
        <w:autoSpaceDN w:val="0"/>
        <w:adjustRightInd w:val="0"/>
        <w:ind w:firstLine="567"/>
        <w:jc w:val="both"/>
        <w:rPr>
          <w:rFonts w:ascii="Calibri" w:hAnsi="Calibri" w:cs="Calibri"/>
          <w:sz w:val="20"/>
          <w:szCs w:val="20"/>
          <w:highlight w:val="white"/>
          <w:lang w:val="hy-AM"/>
        </w:rPr>
      </w:pPr>
      <w:r w:rsidRPr="005F25CF">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48441700/510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Դրոշմակնիքների պատրաստման աշխատանքներ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 պարունակող դրոշմակնիք (տրամագիծը՝ 30 մմ) ՝կլոր,  պատրաստված հատուկ կնիքների պատրաստման համար նախատեսված ռետինով լազերային փորագրության եղանակով: Պահանջվում է պատրաստման բարձր որակ՝ պատկերների մանր մասնիկների հստակ արտացոլում կնիքի վրա, փորագրման անհրաժեշտ խորություն՝ այդ ամենի նույնական արտապատկերումը թղթի վրա ապահովելու նպատակով, գրվածքների ընթեռնելիության ապահովում: Կնիքների պատրաստման համար անհրաժեշտ էսքիզների Էլեկտրոնային ֆայլերը տրամադրում է պատվիրատուն , 65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48441700/511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Դրոշմակնիքների պատրաստման աշխատանքներ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 պարունակող դրոշմակնիք (տրամագիծը՝ 38 մմ) ՝կլոր,  պատրաստված հատուկ կնիքների պատրաստման համար նախատեսված ռետինով լազերային փորագրության եղանակով: Պահանջվում է պատրաստման բարձր որակ՝ պատկերների մանր մասնիկների հստակ արտացոլում կնիքի վրա, փորագրման անհրաժեշտ խորություն՝ այդ ամենի նույնական արտապատկերումը թղթի վրա ապահովելու նպատակով, գրվածքների ընթեռնելիության ապահովում: Կնիքների պատրաստման համար անհրաժեշտ էսքիզների Էլեկտրոնային ֆայլերը տրամադրում է պատվիրատուն , 55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48441700/512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Դրոշմակնիքների պատրաստման աշխատանքներ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 պարունակող դրոշմակնիք (տրամագիծը՝ 42 մմ) ՝կլոր,  պատրաստված հատուկ կնիքների պատրաստման համար նախատեսված ռետինով լազերային փորագրության եղանակով: Պահանջվում է պատրաստման բարձր որակ՝ պատկերների մանր մասնիկների հստակ արտացոլում կնիքի վրա, փորագրման անհրաժեշտ խորություն՝ այդ ամենի նույնական արտապատկերումը թղթի վրա ապահովելու նպատակով, գրվածքների ընթեռնելիության ապահովում: Կնիքների պատրաստման համար անհրաժեշտ էսքիզների Էլեկտրոնային ֆայլերը տրամադրում է պատվիրատուն , 55 հատ: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փ.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Աշխատանքների կատարումը Կատարողի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Պատվիրատուից աշխատանքների կատարումը  պատվերը  ստանալու պահից հաշված 3 աշխատանքային օրվա  ընթացքում՝ Պատվիրատուի կողմից պատվիրված  աշխատանքների քանակին համապատախան, ընդ որում  առաջին փուլի՝ պատվերի մատուցման ժամկետը  20 օրացուցային օր է:   աշխատանքների կատարման համար պատվերը Պատվիրատուի կողմից կողմից Կատարողին կատարվում է  գրավոր (Պատվիրատուի էլեկտրոնային փոստի հասցեից Կատարողի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փ.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Աշխատանքների կատարումը Կատարողի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Պատվիրատուից աշխատանքների կատարումը  պատվերը  ստանալու պահից հաշված 3 աշխատանքային օրվա  ընթացքում՝ Պատվիրատուի կողմից պատվիրված  աշխատանքների քանակին համապատախան, ընդ որում  առաջին փուլի՝ պատվերի մատուցման ժամկետը  20 օրացուցային օր է:   աշխատանքների կատարման համար պատվերը Պատվիրատուի կողմից կողմից Կատարողին կատարվում է  գրավոր (Պատվիրատուի էլեկտրոնային փոստի հասցեից Կատարողի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փ.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Աշխատանքների կատարումը Կատարողի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Պատվիրատուից աշխատանքների կատարումը  պատվերը  ստանալու պահից հաշված 3 աշխատանքային օրվա  ընթացքում՝ Պատվիրատուի կողմից պատվիրված  աշխատանքների քանակին համապատախան, ընդ որում  առաջին փուլի՝ պատվերի մատուցման ժամկետը  20 օրացուցային օր է:   աշխատանքների կատարման համար պատվերը Պատվիրատուի կողմից կողմից Կատարողին կատարվում է  գրավոր (Պատվիրատուի էլեկտրոնային փոստի հասցեից Կատարողի էլեկտրոնային փոստի հասցեին պատվերը ուղարկելու միջոցով)։   
                    </w:t>
              </w:r>
            </w:p>
          </w:tc>
        </w:tr>
      </w:tbl>
    </w:p>
    <w:p w:rsidR="00036EA8" w:rsidRPr="00D60858" w:rsidRDefault="000F2F01" w:rsidP="00036EA8">
      <w:pPr>
        <w:pStyle w:val="NormalWeb"/>
        <w:rPr>
          <w:lang w:val="hy-AM"/>
        </w:rPr>
      </w:pPr>
      <w:r w:rsidRPr="00ED6341">
        <w:rPr>
          <w:rFonts w:asciiTheme="minorHAnsi" w:hAnsiTheme="minorHAnsi" w:cstheme="minorHAnsi"/>
          <w:i/>
          <w:sz w:val="18"/>
          <w:szCs w:val="18"/>
          <w:lang w:val="pt-BR"/>
        </w:rPr>
        <w:t xml:space="preserve">* </w:t>
      </w:r>
      <w:r w:rsidR="00036EA8" w:rsidRPr="00D60858">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Pr="00D60858" w:rsidRDefault="00036EA8" w:rsidP="00036EA8">
      <w:pPr>
        <w:pStyle w:val="NormalWeb"/>
        <w:rPr>
          <w:lang w:val="hy-AM"/>
        </w:rPr>
      </w:pPr>
      <w:r w:rsidRPr="00D60858">
        <w:rPr>
          <w:rStyle w:val="Emphasis"/>
          <w:sz w:val="20"/>
          <w:szCs w:val="20"/>
          <w:lang w:val="hy-AM"/>
        </w:rPr>
        <w:t xml:space="preserve">** </w:t>
      </w:r>
      <w:r w:rsidRPr="00D60858">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642A9C"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642A9C" w:rsidTr="00040FF0">
        <w:trPr>
          <w:tblCellSpacing w:w="7" w:type="dxa"/>
          <w:jc w:val="center"/>
        </w:trPr>
        <w:tc>
          <w:tcPr>
            <w:tcW w:w="0" w:type="auto"/>
            <w:vAlign w:val="center"/>
          </w:tcPr>
          <w:p w:rsidR="00445E0A" w:rsidRPr="00ED6341" w:rsidRDefault="00657DF8"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Pr="005E1F30" w:rsidRDefault="00597AEF" w:rsidP="00597AEF">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97AEF" w:rsidRPr="005E1F30" w:rsidRDefault="00597AEF" w:rsidP="00597AE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97AEF" w:rsidRPr="00ED6341" w:rsidRDefault="00597AEF" w:rsidP="00597AE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u w:val="single"/>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97AEF"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97AEF" w:rsidRDefault="00597AEF" w:rsidP="00597AEF">
      <w:pPr>
        <w:tabs>
          <w:tab w:val="left" w:pos="2250"/>
        </w:tabs>
        <w:spacing w:line="276" w:lineRule="auto"/>
        <w:rPr>
          <w:rFonts w:asciiTheme="minorHAnsi" w:hAnsiTheme="minorHAnsi" w:cstheme="minorHAnsi"/>
          <w:bCs/>
          <w:sz w:val="18"/>
          <w:szCs w:val="18"/>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sidRPr="00EF4C06">
        <w:rPr>
          <w:rFonts w:asciiTheme="minorHAnsi" w:hAnsiTheme="minorHAnsi" w:cstheme="minorHAnsi"/>
          <w:bCs/>
          <w:sz w:val="18"/>
          <w:szCs w:val="18"/>
          <w:lang w:val="hy-AM"/>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071D1C" w:rsidRPr="00ED6341" w:rsidRDefault="00597AEF" w:rsidP="00597AEF">
      <w:pPr>
        <w:rPr>
          <w:rFonts w:asciiTheme="minorHAnsi" w:hAnsiTheme="minorHAnsi" w:cstheme="minorHAnsi"/>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r>
      <w:r w:rsidR="00657DF8">
        <w:rPr>
          <w:rFonts w:asciiTheme="minorHAnsi" w:hAnsiTheme="minorHAnsi" w:cstheme="minorHAnsi"/>
          <w:noProof/>
        </w:rPr>
        <w:pict>
          <v:rect id="Rectangle 101" o:spid="_x0000_s1028" style="position:absolute;margin-left:1.75pt;margin-top:4.7pt;width:189pt;height:111.6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597AEF">
                  <w:pPr>
                    <w:rPr>
                      <w:rFonts w:ascii="GHEA Grapalat" w:hAnsi="GHEA Grapalat"/>
                    </w:rPr>
                  </w:pPr>
                </w:p>
              </w:txbxContent>
            </v:textbox>
          </v:rect>
        </w:pict>
      </w:r>
      <w:r w:rsidR="00657DF8">
        <w:rPr>
          <w:rFonts w:asciiTheme="minorHAnsi" w:hAnsiTheme="minorHAnsi" w:cstheme="minorHAnsi"/>
          <w:noProof/>
        </w:rPr>
        <w:pict>
          <v:rect id="Rectangle 102" o:spid="_x0000_s1027" style="position:absolute;margin-left:289pt;margin-top:3.95pt;width:189pt;height:120.6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DF8" w:rsidRDefault="00657DF8">
      <w:r>
        <w:separator/>
      </w:r>
    </w:p>
  </w:endnote>
  <w:endnote w:type="continuationSeparator" w:id="0">
    <w:p w:rsidR="00657DF8" w:rsidRDefault="00657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DF8" w:rsidRDefault="00657DF8">
      <w:r>
        <w:separator/>
      </w:r>
    </w:p>
  </w:footnote>
  <w:footnote w:type="continuationSeparator" w:id="0">
    <w:p w:rsidR="00657DF8" w:rsidRDefault="00657DF8">
      <w:r>
        <w:continuationSeparator/>
      </w:r>
    </w:p>
  </w:footnote>
  <w:footnote w:id="1">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p>
  </w:footnote>
  <w:footnote w:id="2">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3">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85A15" w:rsidRPr="00085A15">
        <w:rPr>
          <w:rFonts w:asciiTheme="minorHAnsi" w:hAnsiTheme="minorHAnsi" w:cstheme="minorHAnsi"/>
          <w:i/>
          <w:sz w:val="16"/>
          <w:szCs w:val="16"/>
          <w:lang w:val="hy-AM"/>
        </w:rPr>
        <w:t>դեպքում, եթե պայմանագրի (համաձայնագրի) կատարումը փուլային չէ</w:t>
      </w:r>
      <w:r w:rsidRPr="00C5149F">
        <w:rPr>
          <w:rFonts w:asciiTheme="minorHAnsi" w:hAnsiTheme="minorHAnsi" w:cstheme="minorHAnsi"/>
          <w:i/>
          <w:sz w:val="16"/>
          <w:szCs w:val="16"/>
          <w:lang w:val="hy-AM"/>
        </w:rPr>
        <w:t>»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844686" w:rsidRPr="00776CCB" w:rsidRDefault="00844686" w:rsidP="00740BA7">
      <w:pPr>
        <w:pStyle w:val="FootnoteText"/>
        <w:rPr>
          <w:rFonts w:asciiTheme="minorHAnsi" w:hAnsiTheme="minorHAnsi" w:cstheme="minorHAnsi"/>
          <w:i/>
          <w:sz w:val="16"/>
          <w:szCs w:val="16"/>
          <w:lang w:val="hy-AM"/>
        </w:rPr>
      </w:pPr>
    </w:p>
  </w:footnote>
  <w:footnote w:id="5">
    <w:p w:rsidR="005F25CF" w:rsidRDefault="005F25CF" w:rsidP="005F25CF">
      <w:pPr>
        <w:rPr>
          <w:lang w:val="hy-AM"/>
        </w:rPr>
      </w:pPr>
    </w:p>
    <w:p w:rsidR="005F25CF" w:rsidRPr="001D5F9B" w:rsidRDefault="005F25CF" w:rsidP="005F25C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5F25CF" w:rsidRPr="001D5F9B" w:rsidRDefault="005F25CF" w:rsidP="005F25C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5F25CF" w:rsidRPr="005A3280" w:rsidRDefault="005F25CF" w:rsidP="005F25C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8EEDE58"/>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5A15"/>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532"/>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0C1"/>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31C"/>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7F0"/>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97AEF"/>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5CF"/>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A9C"/>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DF8"/>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3BD3"/>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154F"/>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33C"/>
    <w:rsid w:val="00997686"/>
    <w:rsid w:val="00997F33"/>
    <w:rsid w:val="009A05AC"/>
    <w:rsid w:val="009A171D"/>
    <w:rsid w:val="009A1B95"/>
    <w:rsid w:val="009A2FDE"/>
    <w:rsid w:val="009A30B4"/>
    <w:rsid w:val="009A5190"/>
    <w:rsid w:val="009A5920"/>
    <w:rsid w:val="009A694B"/>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18E"/>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858"/>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719C1CF9"/>
  <w15:docId w15:val="{299832E2-0C17-4C4A-950E-474FAF29B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B621A6"/>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12AE1-B8F3-47AA-95F8-A31334265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54</Pages>
  <Words>16860</Words>
  <Characters>96107</Characters>
  <Application>Microsoft Office Word</Application>
  <DocSecurity>0</DocSecurity>
  <Lines>800</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112742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244</cp:revision>
  <cp:lastPrinted>2018-02-16T07:12:00Z</cp:lastPrinted>
  <dcterms:created xsi:type="dcterms:W3CDTF">2020-06-23T11:05:00Z</dcterms:created>
  <dcterms:modified xsi:type="dcterms:W3CDTF">2025-07-02T06:51:00Z</dcterms:modified>
</cp:coreProperties>
</file>