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4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625"/>
        <w:gridCol w:w="3969"/>
        <w:gridCol w:w="1559"/>
        <w:gridCol w:w="1843"/>
      </w:tblGrid>
      <w:tr w:rsidR="0064148B" w:rsidRPr="005C6784" w:rsidTr="009F0AE9">
        <w:tc>
          <w:tcPr>
            <w:tcW w:w="1008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bookmarkStart w:id="0" w:name="_GoBack"/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Չափաբաժնի համարը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Չափաբաժնի անվանումը</w:t>
            </w:r>
          </w:p>
        </w:tc>
        <w:tc>
          <w:tcPr>
            <w:tcW w:w="3969" w:type="dxa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Տեխնիկական բնութագիրը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 xml:space="preserve">Պահանջվող քանակը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 xml:space="preserve">գնման գինը </w:t>
            </w:r>
          </w:p>
        </w:tc>
      </w:tr>
      <w:bookmarkEnd w:id="0"/>
      <w:tr w:rsidR="0064148B" w:rsidRPr="005C6784" w:rsidTr="009F0AE9">
        <w:tc>
          <w:tcPr>
            <w:tcW w:w="1008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Սեղաններ</w:t>
            </w:r>
          </w:p>
        </w:tc>
        <w:tc>
          <w:tcPr>
            <w:tcW w:w="3969" w:type="dxa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Մետաղական կարկասով սեղաններ, չբացվող, սեղանի պատրաստման նյութը՝ լամինացված ԴՍՊ, չափսերը (ԵxԼxԲ)՝ 1800x800x750 մմ, սեղանի (լամինացված ԴՍՊ-ի) հաստությունը՝ 18մմ, կարկասը՝ 25x25 մմ պողպատե քառանկյուն խողովակից, սև, լաքապատված: Կարկասը պետք է կազմված լինի չորս ոտքերից և ոտքերն իրար միացնող խողովակների (պրոֆիլների) երկու շարքից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23</w:t>
            </w: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 xml:space="preserve"> հատ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897000</w:t>
            </w:r>
          </w:p>
        </w:tc>
      </w:tr>
      <w:tr w:rsidR="0064148B" w:rsidRPr="005C6784" w:rsidTr="009F0AE9">
        <w:tc>
          <w:tcPr>
            <w:tcW w:w="1008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2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4148B" w:rsidRPr="005C6784" w:rsidRDefault="0064148B" w:rsidP="009F0AE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color w:val="403931"/>
                <w:sz w:val="22"/>
                <w:szCs w:val="22"/>
              </w:rPr>
            </w:pPr>
            <w:proofErr w:type="spellStart"/>
            <w:r w:rsidRPr="005C6784">
              <w:rPr>
                <w:rFonts w:ascii="GHEA Grapalat" w:hAnsi="GHEA Grapalat" w:cs="Calibri"/>
                <w:color w:val="000000"/>
                <w:sz w:val="22"/>
                <w:szCs w:val="22"/>
              </w:rPr>
              <w:t>Սեղան</w:t>
            </w:r>
            <w:proofErr w:type="spellEnd"/>
            <w:r w:rsidRPr="005C6784">
              <w:rPr>
                <w:rFonts w:ascii="GHEA Grapalat" w:hAnsi="GHEA Grapalat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C6784">
              <w:rPr>
                <w:rFonts w:ascii="GHEA Grapalat" w:hAnsi="GHEA Grapalat" w:cs="Calibri"/>
                <w:color w:val="000000"/>
                <w:sz w:val="22"/>
                <w:szCs w:val="22"/>
              </w:rPr>
              <w:t>ղեկավարի</w:t>
            </w:r>
            <w:proofErr w:type="spellEnd"/>
            <w:r w:rsidRPr="005C6784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՝ լրակազմով</w:t>
            </w:r>
            <w:r w:rsidRPr="005C6784">
              <w:rPr>
                <w:rFonts w:ascii="GHEA Grapalat" w:hAnsi="GHEA Grapalat"/>
                <w:color w:val="403931"/>
                <w:sz w:val="22"/>
                <w:szCs w:val="22"/>
              </w:rPr>
              <w:t xml:space="preserve"> </w:t>
            </w:r>
          </w:p>
          <w:p w:rsidR="0064148B" w:rsidRPr="005C6784" w:rsidRDefault="0064148B" w:rsidP="009F0AE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3969" w:type="dxa"/>
            <w:vAlign w:val="center"/>
          </w:tcPr>
          <w:p w:rsidR="0064148B" w:rsidRPr="005C6784" w:rsidRDefault="0064148B" w:rsidP="009F0AE9">
            <w:pPr>
              <w:pStyle w:val="ListParagraph"/>
              <w:ind w:left="457" w:right="39" w:firstLine="432"/>
              <w:rPr>
                <w:rFonts w:ascii="GHEA Grapalat" w:hAnsi="GHEA Grapalat"/>
                <w:lang w:val="hy-AM"/>
              </w:rPr>
            </w:pPr>
            <w:r w:rsidRPr="005C6784">
              <w:rPr>
                <w:rFonts w:ascii="GHEA Grapalat" w:hAnsi="GHEA Grapalat"/>
                <w:noProof/>
                <w:lang w:val="en-US"/>
              </w:rPr>
              <w:drawing>
                <wp:inline distT="0" distB="0" distL="0" distR="0">
                  <wp:extent cx="1781175" cy="904875"/>
                  <wp:effectExtent l="0" t="0" r="9525" b="9525"/>
                  <wp:docPr id="3" name="Picture 3" descr="17271668341413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7271668341413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148B" w:rsidRPr="005C6784" w:rsidRDefault="0064148B" w:rsidP="009F0AE9">
            <w:pPr>
              <w:pStyle w:val="ListParagraph"/>
              <w:ind w:left="-108"/>
              <w:rPr>
                <w:rFonts w:ascii="GHEA Grapalat" w:hAnsi="GHEA Grapalat"/>
                <w:lang w:val="hy-AM"/>
              </w:rPr>
            </w:pPr>
            <w:r w:rsidRPr="005C6784">
              <w:rPr>
                <w:rFonts w:ascii="GHEA Grapalat" w:hAnsi="GHEA Grapalat"/>
                <w:lang w:val="hy-AM"/>
              </w:rPr>
              <w:t>Լրակազմի մեջ մտնում է աշխատանքային սեղան,կողադիր և դիմադիր սեղան:</w:t>
            </w:r>
          </w:p>
          <w:p w:rsidR="0064148B" w:rsidRPr="005C6784" w:rsidRDefault="0064148B" w:rsidP="009F0AE9">
            <w:pPr>
              <w:pStyle w:val="ListParagraph"/>
              <w:ind w:left="-108"/>
              <w:rPr>
                <w:rFonts w:ascii="GHEA Grapalat" w:hAnsi="GHEA Grapalat"/>
                <w:bCs/>
                <w:iCs/>
                <w:lang w:val="hy-AM"/>
              </w:rPr>
            </w:pPr>
            <w:r w:rsidRPr="005C6784">
              <w:rPr>
                <w:rFonts w:ascii="GHEA Grapalat" w:hAnsi="GHEA Grapalat"/>
                <w:lang w:val="hy-AM"/>
              </w:rPr>
              <w:t xml:space="preserve">Պատրաստված լամինացված ԴՍՊ-ից, որի հաստությունը ոչ 18մմ, լամինատի բաց մասերը եզրապատված է PVC-ով, ձախ կողմում առնվազն 3 բացվող դարակ </w:t>
            </w:r>
            <w:r w:rsidRPr="005C6784">
              <w:rPr>
                <w:rFonts w:ascii="GHEA Grapalat" w:hAnsi="GHEA Grapalat"/>
                <w:bCs/>
                <w:iCs/>
                <w:lang w:val="hy-AM"/>
              </w:rPr>
              <w:t xml:space="preserve">համապատասխան բարձր որակի մետաղյա բռնակով և փականով, ինչպես նաև բարձր որակի վակումային ուղղորդիչներով /саляска/, </w:t>
            </w:r>
            <w:r w:rsidRPr="005C6784">
              <w:rPr>
                <w:rFonts w:ascii="GHEA Grapalat" w:hAnsi="GHEA Grapalat"/>
                <w:lang w:val="hy-AM"/>
              </w:rPr>
              <w:t xml:space="preserve">սեղանի երեսը և դիմադիրի երեսը ու կողային հատվածները հաստացված է ՄԴՖ պրոֆիլով: Սեղանի աջ կողմում առնվազն 1 բացվող դարակ </w:t>
            </w:r>
            <w:r w:rsidRPr="005C6784">
              <w:rPr>
                <w:rFonts w:ascii="GHEA Grapalat" w:hAnsi="GHEA Grapalat"/>
                <w:bCs/>
                <w:iCs/>
                <w:lang w:val="hy-AM"/>
              </w:rPr>
              <w:t xml:space="preserve">համապատասխան բարձր որակի մետաղյա բռնակով և փականով, ինչպես նաև բարձր </w:t>
            </w:r>
            <w:r w:rsidRPr="005C6784">
              <w:rPr>
                <w:rFonts w:ascii="GHEA Grapalat" w:hAnsi="GHEA Grapalat"/>
                <w:bCs/>
                <w:iCs/>
                <w:lang w:val="hy-AM"/>
              </w:rPr>
              <w:lastRenderedPageBreak/>
              <w:t xml:space="preserve">որակի վակումային ուղղորդիչներով /саляска/ </w:t>
            </w:r>
            <w:r w:rsidRPr="005C6784">
              <w:rPr>
                <w:rFonts w:ascii="GHEA Grapalat" w:hAnsi="GHEA Grapalat"/>
                <w:lang w:val="hy-AM"/>
              </w:rPr>
              <w:t xml:space="preserve">և պրոցեսսորի տեղ, Կողադիրը և դիմադիրը սեղանին համաչափ բարձրությամբ և անշարժ, կողադիրը ունենա առնվազն 3 բացվող դարակ </w:t>
            </w:r>
            <w:r w:rsidRPr="005C6784">
              <w:rPr>
                <w:rFonts w:ascii="GHEA Grapalat" w:hAnsi="GHEA Grapalat"/>
                <w:bCs/>
                <w:iCs/>
                <w:lang w:val="hy-AM"/>
              </w:rPr>
              <w:t>համապատասխան բարձր որակի մետաղյա բռնակով և փականով, ինչպես նաև բարձր որակի վակումային ուղղորդիչներով /саляска/։</w:t>
            </w:r>
          </w:p>
          <w:p w:rsidR="0064148B" w:rsidRPr="005C6784" w:rsidRDefault="0064148B" w:rsidP="009F0AE9">
            <w:pPr>
              <w:pStyle w:val="ListParagraph"/>
              <w:ind w:left="-108"/>
              <w:rPr>
                <w:rFonts w:ascii="GHEA Grapalat" w:hAnsi="GHEA Grapalat"/>
                <w:lang w:val="hy-AM"/>
              </w:rPr>
            </w:pPr>
            <w:r w:rsidRPr="005C6784">
              <w:rPr>
                <w:rFonts w:ascii="GHEA Grapalat" w:hAnsi="GHEA Grapalat"/>
                <w:lang w:val="hy-AM"/>
              </w:rPr>
              <w:t xml:space="preserve">Սեղանի չափսերն են 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  Երկարություն 150-155 սմ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  Լայնությունը 70-80 սմ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  Բարձրությունը 70-80 սմ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64148B" w:rsidRPr="005C6784" w:rsidRDefault="0064148B" w:rsidP="009F0AE9">
            <w:pPr>
              <w:pStyle w:val="ListParagraph"/>
              <w:ind w:left="-108"/>
              <w:rPr>
                <w:rFonts w:ascii="GHEA Grapalat" w:hAnsi="GHEA Grapalat"/>
                <w:lang w:val="hy-AM"/>
              </w:rPr>
            </w:pPr>
            <w:r w:rsidRPr="005C6784">
              <w:rPr>
                <w:rFonts w:ascii="GHEA Grapalat" w:hAnsi="GHEA Grapalat"/>
                <w:lang w:val="hy-AM"/>
              </w:rPr>
              <w:t xml:space="preserve">Դիմադիրի չափերն են 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  Երկարություն 95-100 սմ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  Լայնությունը 55-60 սմ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  Բարձրությունը 70-80 սմ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Կողադիրի չափերն են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  Երկարություն 140-150 սմ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  Լայնությունը 40-50 սմ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  Բարձրությունը 70-80 սմ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64148B" w:rsidRPr="005C6784" w:rsidRDefault="0064148B" w:rsidP="009F0AE9">
            <w:pPr>
              <w:pStyle w:val="ListParagraph"/>
              <w:spacing w:after="0" w:line="240" w:lineRule="auto"/>
              <w:ind w:left="-108"/>
              <w:rPr>
                <w:rFonts w:ascii="GHEA Grapalat" w:hAnsi="GHEA Grapalat" w:cs="GHEA Grapalat"/>
                <w:lang w:val="hy-AM"/>
              </w:rPr>
            </w:pPr>
            <w:r w:rsidRPr="005C6784">
              <w:rPr>
                <w:rFonts w:ascii="GHEA Grapalat" w:hAnsi="GHEA Grapalat"/>
                <w:lang w:val="hy-AM"/>
              </w:rPr>
              <w:t>Գույնը և տեսքը համաձայնեցնել պատվիրատուի հետ: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</w:rPr>
              <w:lastRenderedPageBreak/>
              <w:t>6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1500000</w:t>
            </w:r>
          </w:p>
        </w:tc>
      </w:tr>
      <w:tr w:rsidR="0064148B" w:rsidRPr="005C6784" w:rsidTr="009F0AE9">
        <w:tc>
          <w:tcPr>
            <w:tcW w:w="1008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3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Գրապահարաններ</w:t>
            </w:r>
          </w:p>
          <w:p w:rsidR="0064148B" w:rsidRPr="005C6784" w:rsidRDefault="0064148B" w:rsidP="009F0AE9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3969" w:type="dxa"/>
            <w:vAlign w:val="center"/>
          </w:tcPr>
          <w:p w:rsidR="0064148B" w:rsidRPr="005C6784" w:rsidRDefault="0064148B" w:rsidP="009F0AE9">
            <w:pPr>
              <w:ind w:firstLine="1172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noProof/>
                <w:sz w:val="22"/>
                <w:szCs w:val="22"/>
                <w:lang w:eastAsia="en-US"/>
              </w:rPr>
              <w:drawing>
                <wp:inline distT="0" distB="0" distL="0" distR="0">
                  <wp:extent cx="1152525" cy="1285875"/>
                  <wp:effectExtent l="0" t="0" r="9525" b="9525"/>
                  <wp:docPr id="2" name="Picture 2" descr="5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5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148B" w:rsidRPr="005C6784" w:rsidRDefault="0064148B" w:rsidP="009F0AE9">
            <w:pPr>
              <w:ind w:firstLine="1314"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64148B" w:rsidRPr="005C6784" w:rsidRDefault="0064148B" w:rsidP="009F0AE9">
            <w:pPr>
              <w:rPr>
                <w:rFonts w:ascii="GHEA Grapalat" w:hAnsi="GHEA Grapalat"/>
                <w:bCs/>
                <w:iCs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 xml:space="preserve">Վերևի հատվածում երկու ապակեպատ (մգեցված) դռներով և երեք համաչափ բաժանված </w:t>
            </w: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դարակներով, 110 սմ բարձրությամբ: Ներքևում լամինատե երկու դուռ,  որոնք փակվում են  բանալիով, ներսում հորիզոնական ուղղությամբ բաժանված 2 մասի, 70 սմ բարձրությամբ:</w:t>
            </w:r>
            <w:r w:rsidRPr="005C6784">
              <w:rPr>
                <w:rFonts w:ascii="GHEA Grapalat" w:hAnsi="GHEA Grapalat"/>
                <w:bCs/>
                <w:iCs/>
                <w:sz w:val="22"/>
                <w:szCs w:val="22"/>
                <w:lang w:val="hy-AM"/>
              </w:rPr>
              <w:t xml:space="preserve"> Պետք է ունենան բարձր որակի մետաղյա բռնակներ, ծխնիները՝ վակուումային։ </w:t>
            </w: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Լամինատի բաց մասերը եզրապատված է PVC-ով։</w:t>
            </w:r>
            <w:r w:rsidRPr="005C6784">
              <w:rPr>
                <w:rFonts w:ascii="GHEA Grapalat" w:hAnsi="GHEA Grapalat"/>
                <w:bCs/>
                <w:iCs/>
                <w:sz w:val="22"/>
                <w:szCs w:val="22"/>
                <w:lang w:val="hy-AM"/>
              </w:rPr>
              <w:t xml:space="preserve"> Գույնը, դռների բացվածքը,  բռնակները  և  դիզայներական լուծումը համաձայնեցնել պատվիրատուի հետ: 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ՉԱՓՍԵՐԸ.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  Երկարությունը 90 սմ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  Լայնությունը 45-50  սմ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  Բարձրությունը 180 սմ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t>  Նյութը՝ լամինատ կամ համարժեքը, որի հաստությունը ոչ պակաս 18 մմ-ից:</w:t>
            </w:r>
          </w:p>
          <w:p w:rsidR="0064148B" w:rsidRPr="005C6784" w:rsidRDefault="0064148B" w:rsidP="009F0AE9">
            <w:pPr>
              <w:rPr>
                <w:rFonts w:ascii="GHEA Grapalat" w:hAnsi="GHEA Grapalat"/>
                <w:color w:val="000000"/>
                <w:sz w:val="22"/>
                <w:szCs w:val="22"/>
                <w:shd w:val="clear" w:color="auto" w:fill="FFFFFF"/>
                <w:lang w:val="hy-AM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C6784">
              <w:rPr>
                <w:rFonts w:ascii="GHEA Grapalat" w:hAnsi="GHEA Grapalat"/>
                <w:sz w:val="22"/>
                <w:szCs w:val="22"/>
              </w:rPr>
              <w:lastRenderedPageBreak/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148B" w:rsidRPr="003556C9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300000</w:t>
            </w:r>
          </w:p>
        </w:tc>
      </w:tr>
      <w:tr w:rsidR="0064148B" w:rsidRPr="005C6784" w:rsidTr="009F0AE9">
        <w:tc>
          <w:tcPr>
            <w:tcW w:w="1008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5C6784">
              <w:rPr>
                <w:rFonts w:ascii="GHEA Grapalat" w:hAnsi="GHEA Grapalat"/>
                <w:sz w:val="22"/>
                <w:szCs w:val="22"/>
                <w:lang w:val="hy-AM"/>
              </w:rPr>
              <w:lastRenderedPageBreak/>
              <w:t>4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64148B" w:rsidRPr="005C6784" w:rsidRDefault="0064148B" w:rsidP="009F0AE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Cs/>
                <w:iCs/>
                <w:sz w:val="22"/>
                <w:szCs w:val="22"/>
              </w:rPr>
            </w:pPr>
            <w:proofErr w:type="spellStart"/>
            <w:r w:rsidRPr="005C6784">
              <w:rPr>
                <w:rFonts w:ascii="GHEA Grapalat" w:hAnsi="GHEA Grapalat"/>
                <w:bCs/>
                <w:iCs/>
                <w:sz w:val="22"/>
                <w:szCs w:val="22"/>
              </w:rPr>
              <w:t>Բազկաթոռ</w:t>
            </w:r>
            <w:proofErr w:type="spellEnd"/>
            <w:r w:rsidRPr="005C6784">
              <w:rPr>
                <w:rFonts w:ascii="GHEA Grapalat" w:hAnsi="GHEA Grapalat"/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Pr="005C6784">
              <w:rPr>
                <w:rFonts w:ascii="GHEA Grapalat" w:hAnsi="GHEA Grapalat"/>
                <w:bCs/>
                <w:iCs/>
                <w:sz w:val="22"/>
                <w:szCs w:val="22"/>
              </w:rPr>
              <w:t>շարժական</w:t>
            </w:r>
            <w:proofErr w:type="spellEnd"/>
          </w:p>
          <w:p w:rsidR="0064148B" w:rsidRPr="005C6784" w:rsidRDefault="0064148B" w:rsidP="009F0AE9">
            <w:pPr>
              <w:spacing w:before="100" w:beforeAutospacing="1" w:after="100" w:afterAutospacing="1"/>
              <w:jc w:val="center"/>
              <w:rPr>
                <w:rFonts w:ascii="GHEA Grapalat" w:hAnsi="GHEA Grapalat"/>
                <w:bCs/>
                <w:iCs/>
                <w:sz w:val="22"/>
                <w:szCs w:val="22"/>
              </w:rPr>
            </w:pPr>
          </w:p>
        </w:tc>
        <w:tc>
          <w:tcPr>
            <w:tcW w:w="3969" w:type="dxa"/>
            <w:vAlign w:val="center"/>
          </w:tcPr>
          <w:p w:rsidR="0064148B" w:rsidRPr="005C6784" w:rsidRDefault="0064148B" w:rsidP="009F0AE9">
            <w:pPr>
              <w:pStyle w:val="ListParagraph"/>
              <w:ind w:left="-108"/>
              <w:rPr>
                <w:rFonts w:ascii="GHEA Grapalat" w:hAnsi="GHEA Grapalat"/>
                <w:bCs/>
                <w:iCs/>
                <w:lang w:val="hy-AM"/>
              </w:rPr>
            </w:pPr>
            <w:r w:rsidRPr="005C6784">
              <w:rPr>
                <w:rFonts w:ascii="GHEA Grapalat" w:hAnsi="GHEA Grapalat"/>
                <w:bCs/>
                <w:iCs/>
                <w:lang w:val="hy-AM"/>
              </w:rPr>
              <w:t>Շարժական բազկաթոռ հինգ անվակների վրա, միմյանց կապակցված հինգ թևանի խաչուկով, պաստառապատված բարձր որակի կտորից: Կողային հենակներով: Ոտքերը երկաթյա, պտտվող անիվներով, շարժական, բարձրացնելու և իջեցնելու հնարավորություններով: Նստոցի չափերը (50*50)սմ, թիկնակի բարձրությունը 70 սմ: Գույնը և արտաքին տեսքը համաձայնեցնել պատվիրատուի հետ:</w:t>
            </w:r>
          </w:p>
          <w:p w:rsidR="0064148B" w:rsidRPr="005C6784" w:rsidRDefault="0064148B" w:rsidP="009F0AE9">
            <w:pPr>
              <w:pStyle w:val="ListParagraph"/>
              <w:ind w:left="-108" w:firstLine="1280"/>
              <w:rPr>
                <w:rFonts w:ascii="GHEA Grapalat" w:hAnsi="GHEA Grapalat"/>
                <w:bCs/>
                <w:iCs/>
                <w:lang w:val="hy-AM"/>
              </w:rPr>
            </w:pPr>
            <w:r w:rsidRPr="005C6784">
              <w:rPr>
                <w:rFonts w:ascii="GHEA Grapalat" w:hAnsi="GHEA Grapalat"/>
                <w:bCs/>
                <w:iCs/>
                <w:noProof/>
                <w:lang w:val="en-US"/>
              </w:rPr>
              <w:lastRenderedPageBreak/>
              <w:drawing>
                <wp:inline distT="0" distB="0" distL="0" distR="0">
                  <wp:extent cx="1343025" cy="1533525"/>
                  <wp:effectExtent l="0" t="0" r="9525" b="9525"/>
                  <wp:docPr id="1" name="Picture 1" descr="images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s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5C6784">
              <w:rPr>
                <w:rFonts w:ascii="GHEA Grapalat" w:hAnsi="GHEA Grapalat"/>
                <w:sz w:val="22"/>
                <w:szCs w:val="22"/>
              </w:rPr>
              <w:lastRenderedPageBreak/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148B" w:rsidRPr="005C6784" w:rsidRDefault="0064148B" w:rsidP="009F0AE9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300000</w:t>
            </w:r>
          </w:p>
        </w:tc>
      </w:tr>
    </w:tbl>
    <w:p w:rsidR="00FA6769" w:rsidRDefault="00FA6769"/>
    <w:sectPr w:rsidR="00FA67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48B"/>
    <w:rsid w:val="0064148B"/>
    <w:rsid w:val="00FA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0A67A9-9E27-4C01-8ACE-596CAF94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4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6414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ListParagraphChar">
    <w:name w:val="List Paragraph Char"/>
    <w:link w:val="ListParagraph"/>
    <w:uiPriority w:val="34"/>
    <w:locked/>
    <w:rsid w:val="0064148B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</dc:creator>
  <cp:keywords/>
  <dc:description/>
  <cp:lastModifiedBy>user16</cp:lastModifiedBy>
  <cp:revision>1</cp:revision>
  <dcterms:created xsi:type="dcterms:W3CDTF">2025-12-02T10:29:00Z</dcterms:created>
  <dcterms:modified xsi:type="dcterms:W3CDTF">2025-12-02T10:29:00Z</dcterms:modified>
</cp:coreProperties>
</file>