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ՀԱԷԿ-ԷԱՃԱՊՁԲ-150/25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 շինապրանքների և սոսինձների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ՀԱԷԿ-ԷԱՃԱՊՁԲ-150/25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 շինապրանքների և սոսինձների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 շինապրանքների և սոսինձների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ՀԱԷԿ-ԷԱՃԱՊՁԲ-150/25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 շինապրանքների և սոսինձների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Եզրզհատ 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մոնտաժային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հրակայուն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Ջրադիսպերսիոն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Երեսպատման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Քսահարթման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ՀԱԷԿ-ԷԱՃԱՊՁԲ-150/25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ՀԱԷԿ-ԷԱՃԱՊՁԲ-150/25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«ՀԱԷԿ-ԷԱՃԱՊՁԲ-150/25»*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«ՀԱԷԿ-ԷԱՃԱՊՁԲ-150/25»*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ՀԱԷԿ-ԷԱՃԱՊՁԲ-150/25*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տափակ, բնական մազից, 
լայնությունը –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պատվածքը՝ սև ֆոսֆատ, խոշոր գալարներով, գալարները մինչև վերջ, կոնուսով, աստղային գլխիկով, չափսը` 3,5 х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4.2x13 (прессшайбой) սուր ծայրով (առանց գայլիկոնի), ցինկապատ, առանց կոնուսի, կիսագնդաձև գլխիկով, խաչաձև շլիցով, գալարները մինչև վերջ: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Շինարարական, գետի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Ներկարարական, ինքնակպչող, 
երկարությունը՝ 50մ, լայնությունը՝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Եզրզհատ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Հաստությունը՝ 5 սմ, երկարությունը՝ 6 մ, լայնությունը՝ 18÷20 սմ, սոճի I կամ II տեսակի, խոնավությունը մինչև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Նաիրիտ, կամ համարժեքը՝ ATS 440 PH:
Հիմքը՝ պոլիքլորոպրեն, չցնդող բաղադրիչների պարունակությունը՝ 20÷24%, խտությունը՝ 0,83÷0,85 գ/սմ3, շերտազատման ցուցանիշը՝ 62 Ն/սմ օրվա ընթացքում, բացման առավելագույն ժամանակը՝ մինչև 35÷65 րոպե, սոսնձվող շերտի առավելագույնի ամրության հասնելը` 90÷190 րոպե, ջերմակայունությունը` 75 °C, բաց դեղին գույնի, ջրակայուն, սոսնձման համար՝ ռետին, փայտ, մետաղ, թաղիք, ապակի, կերամիկա, 0,5÷1 կգ տարաներով, առնվազն 1 տարի պահպանման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Հիմքը՝ սիլիկոնային պոլիմեր, պնդացման համակարգ՝ թթվային (ացետոքսի), խտությունը՝ 0,96÷0,98գ/մլ (ASTM D 792), անգույն, 280մլ, (325գ) ամրության սահմանը՝ ≥ 0,7 Ն/մմ (ASTM D 412), թաղանթի ձևավորման ժամանակը՝ 8÷20 րոպե (23°C-ում և 50% R.H), պնդացման արագությունը՝ min.2,5մմ/օր (23°C-ում և 50% R.H), առաձգականության վերականգնումը՝100% (ISO 7389), կախ ընկնելը՝ 0մմ (ISO 7390), կիրառման ջերմաստիճանը՝ +5°C-ից +40°C, ապահովում է հերմետիկացում նաև խոնավ վայրերում, հավասարաչափ և խնայողաբար ճզմելու համար ունի հատուկ գլխիկ: Առնվազն 1 տարի պահպանման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ցանկացած, քաշը 8595գր, ջերմաստիճանի միջակայքը -50°С-ից մինչև +300°С, պիտանելիության ժամկետը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Պորտլանդ Մ-400 մարկայի, առանց հավելանյութերի, համաձայն ԳՕՍՏ-31108-2003 կամ համարժեքը,  ստանդարտ, 50կգ պարկերով։ Պետք է արտադրված լինեն մատակարարումից ոչ շուտ քան 3 ամիս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կգ պարկերով, շերտի հաստությունը՝ ոչ պակաս քան 1 սմ, շաղախի խառնուրդի պիտանելիության ժամանակը՝ ոչ պակաս քան 10 րոպե, նստվածքը՝ ոչ ավելի քան 0,8 մմ/մ, չոր խառնուրդի ծախսը 1սմ շերտի հաստության համար 11կգ/1մ² շերտի հաստությամբ: Պետք է արտադրված լինեն մատակարարումից ոչ շուտ քան 2 ամիս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կգ պարկերով, ըստ ամրության սեղմելիության սահմանները (Г-5) (50) մակնիշների, ըստ պնդացման ժամանակների 6.30 րոպե, ծավալային ընդարձակումը 0.15 %, ցանցի վրա առավելագույն մնացորդը 12 %-ից ոչ ավելի, պարկերով պատվանդանի վրա լինի։ Պետք է արտադրված լինեն մատակարարումից ոչ շուտ քան 3 ամիս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Վերին շերտ, նյութը՝ փաթեթային, ջերմամեկուսիչ բիտումային, բիկրոստ ЭКП-4 (Э-հիմքը պատրաստված է պոլիէսթերից, K-շերտը խոշոր հատիկավոր լցանյութից, П -շերտը պատված է պոլիմերային թաղանթով), ավազի հատիկները մոխրագույն, 1.0х10մ (10մ²): Պետք է արտադրված լինեն մատակարարումից ոչ շուտ քան 12 ամիս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 նյութը փաթեթային, ջերմամեկուսիչ բիտումային, բիկրոստ ХПП-3, (X-հիմքը պատրաստված է ապակեպլաստիկից, П-շերտը պատված պոլիմերային թաղանթով), չափսը՝ 1.0х15մ: Պետք է արտադրված լինեն մատակարարումից ոչ շուտ քան 12 ամիս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MДФ–ից, 
բաց շականակագույն  L=2.5մ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մոնտաժային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Soudal կամ համարժեքը Tytan, Момент: Տեսակը՝ պրոֆեսիոնալ, սեզոնայնությունը՝ տարբեր եղանակների համար, 750մլ, նոսրացուցիչ՝ ուայթ-սպիրիտ / լուծիչ, բալոնի տեսակը՝ ատրճանակի համար, տարայի տեսակը՝ բալոն, 
պիտանելիության ժամկետի առկայությամբ, 
պիտանելիության ժամկետը առնվազն 10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հրակայուն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Технониколь 240 професионал կամ համարժեքը MARCON 4620010540264, GIGANT GFFR-45:
Լրիվ պնդացման ժամանակը՝ 24ժ, 
նյութի ծավալը բալոնում՝ 1000մլ, 
բալոնի տեսակը՝ ատրճանակի համար, 
տարայի տեսակը՝ բալոն, 
բարձր ջերմաստիճաններին դիմադրելու ժամանակը՝ 240 րոպե, սեզոնայնությունը՝ տարբեր եղանակների համար, աշխատանքի ժամանակ
ջերմաստիճանը՝ -10÷ +35 °С, 
նետտո քաշը՝ 0,81÷0,905 կգ:
Պետք է Արտադրված լինեն մատակարարումից ոչ շուտ քան 2 ամիս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KUDO կամ համարժեքը Технониколь master, AUSBAU, DONEWELL:
Կենցաղային, սեզոնայնությունը՝ տարբեր եղանակների համար, նյութի ծավալը բալոնում – 1000մլ, պլաստմասե ատրճանակով։ Արտադրված լինեն մատակարարումից ոչ շուտ քան 2 ամիս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A-6K-30, ԳՕՍՏ 12871-2013, ТУ 5221-010-00281476-2015 կամ համարժեքը, միջավայրի աշխատանքային ջերմաստիճանը՝ +500˚C, հալման ջերմաստիճանը՝ +1500˚C,  10÷50կգ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պատերի և առաստաղների ծեփամածման համար, գիպսային հիմքով  և ցելյուլոզային հավելումներով, խառնուրդի կենսունակությունը 2 ժամ, ծախսը՝ 1մ²-0.5÷1կգ 1մմ շերտի հաստության համար, 25÷30 կգ պարկերով: Պիտանելիության ժամկետի առկայությամբ, պիտ. ժամկետը առնվազն 10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Ջրադիսպերսիոն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սպիտակ, անփայլ, կապակցող նյութերն են` ցելյուլոզա և դիսպերսիյա, խտությունը-1.0÷1.3կգ/լ, չոր նստվածքը մինչև  45%, չորացման ժամանակը-1.0÷1.5 ժամ, ծախսը-120-130գ/մ²- 1 շերտի համար, տարան` 25կգ: Պիտանելիության ժամկետի առկայությամբ, պիտ.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Ծածկողականությունը - 15կգ -90մ², ծախսը-1լ-10÷12մ², ջրադիմացկուն- I կարգի 5-30°C ջերմաստիճանում պահպանման դեպքում, տարան` 25կգ: Պիտանելիության ժամկետի առկայությամբ, պիտանելիության ժամկետը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Երեսպատման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Թթվադիմացկուն  կերամոգրանիտ հատակի համար, շականակագույն, սալիկների վերին ծածկույթը լինի փայլատ (չփայլեցված), չափսը` 300х300х8մմ։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 կգ պարկերով, թթվադիմացկուն սալիկի սոսինձ երկբաղադրիչով, խառնուրդի կենսունակությունը 20°C – 60 րոպե, սեղման ամրության սահմանը ոչ պակաս » 45ՄՊա, ձգման ամրության սահմանը ծռման դեպքում ոչ պակաս » 30ՄՊա,
թթվադիմացկունությունը (H2SO4 20%)- 95%, 
հիմքերին  դիմացկունությունը  (NaOH 20%) - 95%, հարակցումը բետոնի հետ ոչ պակաս » 3,5ՄՊա, հարակցումը կերամիկային, բազալտին ոչ պակաս » 2ՄՊա, շահագործման ջերմաստիճանը -30° -ից մինչև 100°։ Պիտանելիության ժամկետի առկայությամբ, պիտանելիության ժամկետը առնվազն 10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Քսահարթման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կայուն քսանյութ թթվադիմացկուն սալիկների կարերի համար, ունի երկբաղադրիչ էպոկսիդային բաղադրություն, գույնը` շականակագույն, քաշը՝ 1.5÷3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«Люмед» կամ համարժեքը «Ясхим»: Ծախսը՝ 100÷250գ/մ², բաղադրության պահպանման ժամանակը` 10÷30 րոպե, պաշտպանության ժամկետը՝ մինչև 12 տարի, պահպանման ժամկետը՝ 36ամիս,  թողարկման ձևը՝ պատրաստի լուծույթ, փաթեթավորումը՝ պլաստիկ շիշ տրիգերով- 0,5լ, պլաստիկ տարա - 1լ։ 
Պիտանելիության ժամկետի առկայությամբ, պիտանելության ժամկետը առնվազն 10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սպիտակ ПВХ-ից, 
Լայնությունը՝ 25սմ, երկարությունը՝ 6մ, 
հաստությունը՝ 8մմ։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80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Պտուտակամեխ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44119100/2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Եզրզհատ 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Շրիշակ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մոնտաժային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հրակայուն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Ասբեստի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Ջրադիսպերսիոն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Երեսպատման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Քսահարթման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