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2026թ․ կարիքների համար ծաղկային կոմպոզիցիաների՝ ծաղկեպսակների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Սիրեկանյան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2026թ․ կարիքների համար ծաղկային կոմպոզիցիաների՝ ծաղկեպսակների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2026թ․ կարիքների համար ծաղկային կոմպոզիցիաների՝ ծաղկեպսակների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2026թ․ կարիքների համար ծաղկային կոմպոզիցիաների՝ ծաղկեպսակների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ԱՄՄՀ-ԷԱՃԱՊՁԲ-26/12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ԱՄՄՀ-ԷԱՃԱՊՁԲ-26/12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 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Ծաղկեպսակները պետք է պատրաստված լինեն եռոտանի փայտե ոտքերով /բարձրությունը՝ նվազագույնը 1.6մ/, պենոպլաստի հիմքով, 120սմ տրամագծով:
Պատրաստման համար պետք է օգտագործվի 450-500 հատ մեխակ կամ վարդ, խիտ դասավորությամբ, գույները՝ սպիտակ և կարմիր,
գլխիկը մոտ 2-4 սմ տրամագծով, ռուսկուս՝ նվազագույնը 120 հատ, 3-4 կապ պտեր, ժապավեն գրվածքով՝ 2մ երկարությամբ:
Պատվերները իրականացվում են հեռախոսազանգի միջոցով՝ ձեռքբերման անհրաժեշտության վերջնական հստակեցումից անմիջապես հետո:
Առաքումը Մասիս համայնքի վարչական տարածքում, պատվիրատուի նշված հասցեով ապահովում է Վաճառողը։
*Հրատապ պատվերների դեպքում առաքումը պետք է ապահովվի առավելագույնը 30 րոպեի ընթացքում:
Ծաղիկները պետք  է լինեն թարմ:
Պատվիրատուի հետ համաձայնեցնելով հնարավոր է նշված ծաղիկները փոխարինել համարժեքով /կախված տարվա եղանակից/։
*Պայմանագիրը կնքվելու է ընդհանուր գումարով, սակայն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