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ՍՀԱԿ-ԷԱՃԾՁԲ-26/1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Սևանի հոգեկան առողջության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Սևան, Կարմիր բանակի 68</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ԱՆ Սևանի հոգեկան առողջության կենտրոն ՓԲԸ-ի կողմից ՍՀԱԿ-ԷԱՃԾՁԲ-26/1 ծածկագրով էլեկտրոնային աճուրդի ընթացակարգով բժշկական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Մերի Մկրտչյան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055990090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meriprocurement@gmail.com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Սևանի հոգեկան առողջության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ՍՀԱԿ-ԷԱՃԾՁԲ-26/1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Սևանի հոգեկան առողջության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Սևանի հոգեկան առողջության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ԱՆ Սևանի հոգեկան առողջության կենտրոն ՓԲԸ-ի կողմից ՍՀԱԿ-ԷԱՃԾՁԲ-26/1 ծածկագրով էլեկտրոնային աճուրդի ընթացակարգով բժշկական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Սևանի հոգեկան առողջության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ԱՆ Սևանի հոգեկան առողջության կենտրոն ՓԲԸ-ի կողմից ՍՀԱԿ-ԷԱՃԾՁԲ-26/1 ծածկագրով էլեկտրոնային աճուրդի ընթացակարգով բժշկական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ՍՀԱԿ-ԷԱՃԾՁԲ-26/1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meriprocurement@gmail.com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ԱՆ Սևանի հոգեկան առողջության կենտրոն ՓԲԸ-ի կողմից ՍՀԱԿ-ԷԱՃԾՁԲ-26/1 ծածկագրով էլեկտրոնային աճուրդի ընթացակարգով բժշկական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1022241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/սանիտարական գրքույկների համար նախատեսված հետազոտություններ/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381.19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4.8908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443.21</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2025.12.16.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ՍՀԱԿ-ԷԱՃԾՁԲ-26/1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Սևանի հոգեկան առողջության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ՍՀԱԿ-ԷԱՃԾՁԲ-26/1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«ՍՀԱԿ-ԷԱՃԾՁԲ-26/1»*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ՍՀԱԿ-ԷԱՃԾՁԲ-26/1*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«ՍՀԱԿ-ԷԱՃԾՁԲ-26/1»*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ՍՀԱԿ-ԷԱՃԾՁԲ-26/1*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ԱՆ «ՍԵՎԱՆԻ ՀՈԳԵԿԱՆ ԱՌՈՂՋՈՒԹՅԱՆ ԿԵՆՏՐՈՆ»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փոխարինման դեպքում նաև նոր ապահովումները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/սանիտարական գրքույկների համար նախատեսված հետազոտություններ/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հետազոտության ծառայությունը պետք է մատուցվի ք. Սևան Կարմիր Բանակի փ. 68 . հասցեում տեղակայված «Սևանի հոգեկան առողջության կենտրոն» ՓԲԸ-ում։ Բժշկական հետազոտությունները պետք է իրականացվեն բժշկական օգնություն և սպասարկում իրականացնող լիցենզավորված կազմակերպության կողմից՝ իր նյութատեխնիկական միջոցներով։Հետազոտությունները կատարվելու են համաձայն ՀՀ Կառավարության 2003թ․ մարտի 27-ին ընդունված 347-Ն որոշման;Հետազոտության արդյունքները պետք է գրանցվեն անձնական սանիտարական (բժշկական) գրքույկներում։ Իրականացվելու են հետևյալ հետազոտությունները՝ • Թերապևտի զննում-107 • Թերապևտի զննում(ավագ և միջին բուժանձնակազմ)-74 անձ\ • Թերապևտի զննում (բուֆետապաններ,պահեստապետ, ճաշարանի աշխատողներ)-46 անձ • Քիթ-ըմպանի ախտածին ստաֆիլակոկի նկատմամբ հետազոտություն-107 անձ • Քիթ-ըմպանի ախտածին ստաֆիլակոկի նկատմամբ հետազոտություն(ավագ և միջին բուժանձնակազմ)-74 անձ • Քիթ-ըմպանի ախտածին ստաֆիլակոկի նկատմամբ հետազոտություն(բուֆետապաններ,պահեստապետ, ճաշարանի աշխատողներ)-46 անձ • Մաշկա-վեներաբանի զննում-181 անձ • Մաշկա-վեներաբանի զննում (բուֆետապաններ,պահեստապետ, ճաշարանի աշխատողներ)-46 անձ • Աղիքային վարակիչ հիվանդությունների մանրէակրություն-181 անձ • Աղիքային վարակիչ հիվանդությունների մանրէակրություն(բուֆետապաններ,պահեստապետ, ճաշարանի աշխատողներ)-46անձ • Հելմինթակրության հետազոտություն-181 անձ • Հելմինթակրության հետազոտություն(բուֆետապաններ,պահեստապետ, ճաշարանի աշխատողներ)-46անձ • Ֆլյուորոգրաֆիա-181 անձ • Ֆլյուորոգրաֆիա(բուֆետապաններ,պահեստապետ, ճաշարանի աշխատողներ)-46 անձ • Հեպատիտ B-Ի նկատմամբ • հետազոտություն-74 անձ • Հեպատիտ C-ի նկատմամբ հետազոտություն-74 անձ • Արյան հետազոտություն/ՄՌՊ/-743անձ ։Վճարումները կիրականացվեն ըստ փաստացի հետազոտություններն անցած աշխատակիցների թվի հիման վրա։ Պատվիրատուին ներկյացնել նաև հետազոտությունների ցանկի վերջնական գնային արժեքները։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25.12.25թ-ը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