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ՎԱ-ԱԱՏՄ-ԷԱՃԱՇՁԲ-26/15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Վարչապետի աշխատակազմի (Առողջապահական և աշխատանքի տեսչական մարմնի)  կարիքների համար ՎԱ-ԱԱՏՄ-ԷԱՃԱՇՁԲ-26/15  ծածկագրով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Մարիամ Սահակյան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010-515-723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mariam.sahakyan@gov.am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ՎԱ-ԱԱՏՄ-ԷԱՃԱՇՁԲ-26/15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(Առողջապահական և աշխատանքի տեսչական մարմնի)  կարիքների համար ՎԱ-ԱԱՏՄ-ԷԱՃԱՇՁԲ-26/15  ծածկագրով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(Առողջապահական և աշխատանքի տեսչական մարմնի)  կարիքների համար ՎԱ-ԱԱՏՄ-ԷԱՃԱՇՁԲ-26/15  ծածկագրով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ՎԱ-ԱԱՏՄ-ԷԱՃԱՇՁԲ-26/15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mariam.sahakyan@gov.am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(Առողջապահական և աշխատանքի տեսչական մարմնի)  կարիքների համար ՎԱ-ԱԱՏՄ-ԷԱՃԱՇՁԲ-26/15  ծածկագրով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8</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4.9035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444.44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2025.12.16.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ՎԱ-ԱԱՏՄ-ԷԱՃԱՇՁԲ-26/15</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ՎԱ-ԱԱՏՄ-ԷԱՃԱՇՁԲ-26/15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ՎԱ-ԱԱՏՄ-ԷԱՃԱՇՁԲ-26/15</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«ՎԱ-ԱԱՏՄ-ԷԱՃԱՇՁԲ-26/15»*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ՎԱ-ԱԱՏՄ-ԷԱՃԱՇՁԲ-26/15*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«ՎԱ-ԱԱՏՄ-ԷԱՃԱՇՁԲ-26/15»*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ՎԱ-ԱԱՏՄ-ԷԱՃԱՇՁԲ-26/15*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ընդունելով «Տեսչական մարմինների մասին» Հայաստանի Հանրապետության օրենքի 5-րդ և 18-րդ հոդվածների պահանջները:</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թղթապանակների տպագրություն։ Թղթապանակ Ա4 ձևաչափի թղթերի համար, 300-350 գ/քմ խտությամբ բորդ թուղթ՝ ՀՀ առողջապահական և աշխատանքի տեսչական մարմնի պատկերանշանով, Հայաստանի Հանրապետության զինանշանը ոսկե գույն դաջված, տպագրությունը 2 գույնի 2+0 միակողմ, աջ կողմում լինում է գրպանիկ՝ (20x12) սմ չափսերով, լամինացված անփայլ։
Ընդհանուր քանակը՝  202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նոթատետրերի տպագրություն։ 
Նոթատետր Ա5 ձևաչափի, առնվազն 120 թերթ, կազմը կաշվից՝ եզրակարված, անկյունները կորացված երկաթյա ամրակներով, սպունգով։ Կազմի երեսամասում դաջված լինի  ՀՀ ԱՌՈՂՋԱՊԱՀԱԿԱՆ ԵՎ ԱՇԽԱՏԱՆՔԻ ՏԵՍՉԱԿԱՆ ՄԱՐՄԻՆ  բովանդակությունը՝ 1-2 սմ լայնությամբ և լոգոն՝ առնվազն 3x3 սմ չափսի։ Կազմի ներսի կողմից ամրացված, երեք կողմից կարված լինի վիլյուրային կտորով գրպան: Միջուկը՝ սպիտակ, առնվազն 80 գր/քմ խտությամբ, երկկողմ տպագրությամբ 2+2, թելակարված։ Յուրաքանչյուր էջի վրա լինի բաշխվածություն՝ ըստ ժամերի և նշումների, ամենավերջի էջում տպագրված լինի 2025, 2026 թթ.-ի օրացույցը։ Միջուկի վերևի ձախ հատվածում տպագրվի Տեսչական մարմնի լոգոն և կարգախոսը՝ Եղիր առողջ և անվտանգ՝ 6-8 սմ երկարությամբ և 2-3 սմ լայնությամբ, գունավոր տպագրությամբ։  Նոթատետրի դիզայնը, գույնը, տառատեսակը կատարվում է մատակարարի կողմից և նախապես համաձայնեցվում է պատվիրատուի հետ։
Ընդհանուր քանակը՝  150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օրացույց-նոթատետր -
2026 թվականի համար հայերեն, անգլերեն և ռուսերեն լեզուներով, շաբաթական օրացույց /օրգանայզեր, ամուր կազմով, կազմի թուղթը բարձր որակի 300-320գ, ռուսերեն/անգլերեն լեզուներով, կազմի վրա տպագրված լինի Տեսչական մարմնի լոգոտիպը՝ եռաչափ դաջվածքով։ Էջերի քանակը առնվազն 120, յուրաքանչյուր էջի վրա լինի բաշխվածություն՝ ըստ ժամերի նշումների և եռամսյակային օրացույցի։ Չափսերը՝ փակ վիճակում առնվազն 100x320մմ, էջերը 4+4 տպագրությամբ։ Օրացույց-նոթատետրի դիզայնը, գույնը, տառատեսակը կատարվում է մատակարարի կողմից և նախապես համաձայնեցվում է պատվիրատուի հետ։
Ընդհանուր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թղթե տոպրակներ տպագրությամբ։ 
Թուղթը՝ առնվազն 200 գ/քմ  խտությամբ, սպիտակ գույնի, չափսերը՝ առնվազն 300մմx420մմx100մմ: Տոպրակները լինեն դիմացկուն, հատակի ներդիրը՝ ամուր ստվարաթղթե, բռնակները՝ պարանից։ Տպագրությունը՝  երկկողմանի, ՀՀ առողջապահական և աշխատանքի տեսչական մարմնի անվանումով և լոգոյով՝ փիրուզագույն տպագրություն՝ (չափսերը՝ առնվազն 50 x 130մմ): Տեքստը եռալեզու՝ ՀՀ առողջապահական և աշխատանքի տեսչական մարմին (հայերեն, ռուսերեն, անգլերեն): Նմուշները նախօրոք համաձայնեցնել պատվիրատուի հետ:
Ընդհանուր քանակը՝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սեղանին դրվող օրացույց- 
2026 և 2027 թթ.-ի համար, մի կողմը 2026 թվականի, մյուս կողմը 2027 թվականի համար։ Չափսերը՝ լայնություն՝ առնվազն 9 սմ, երկարություն՝ առնվազն 13 սմ, թերթերի քանակը` առնվանզ 13 հատ: Կազմի թուղթը բարձրորակ կավճապատ առնվազն 200գ/մ2: Էջերը 4+4 տպագրությամբ, գունավոր։Մնացած թերթերը բարձրորակ կավճապատ՝ առնվազն 150գր: Տպագրությունը երկկողմանի` 4+4, գունավոր։ Ունենա մետաղական զսպանակ, ամրացված առնվազն 270գր ֆուրդբորդից պատրաստված բուրգատիպ հենակի վրա, չափսերը-լայնությունը՝ առնվազն 6-7 սմ։Օրացույցի դիզայնը, գույնը, տառատեսակը կատարվում է մատակարարի կողմից և նախապես համաձայնեցվում է պատվիրատուի հետ։
Ընդհանուր քանակը՝  320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գրիչների տպագրություն- գրիչ մետաղական, սեխմակով մեխանիզմով։ Չափսը՝ առնվազն  15 ± 0,5 սմ երկարությամբ, գույնը՝ սև (համաձայնեցնել Պատվիրատու հետ): Միջուկը` գնդիկավոր, ծայրի հաստությունը 0.7 մմ կամ 1.0 մմ, թանաքը՝ կապույտ:  Գրիչի վրա առկա է փիրուզագույն տպագրություն՝ ՀՀ առողջապահական և աշխատանքի տեսչական մարմին: Նմուշները նախօրոք համաձայնեցնել պատվիրատուի հետ։
Ընդհանուր քանակը՝  520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ժամացույց- պետք է լինի ժամանակակից մինիմալիստական դիզայնով՝ կազմված մեկ ամբողջական կլոր դեղին (ոսկեգույն) դիրքով ժամացույցից և նրան կից կիսաշրջանաձև սև դեկորատիվ բաժնից, որի վրա տպագրված  (փորագրված) լինի ՀՀ առողջապահական եվ աշխատանքի տեսչական մարմնի լոգոն՝ առնվազն 6x6 սմ չափսի ։ Ժամացույցը պետք է նախատեսված լինի պատին ամրացնելու համար և ապահովի ժամանակի ճշգրիտ ցուցադրում։ Ձև և չափսեր՝ ժամացույցի ընդհանուր լայնությունը՝ ոչ պակաս քան առնվազն 45 սմ, բարձրություն՝ առնվազն 60 սմ,կլոր դեղին տարրի տրամագիծ՝ առնվազն 30–35 սմ,սև կիսաշրջանաձև տարրի տրամագիծ՝ առնվազն 45 սմ, հաստությունը՝ առնվազն 5 սմ։ Նյութեր-Հիմքը՝ մետաղ կամ բարձրորակ MDF,դեկորատիվ սև հատվածը՝ ներկված կամ փայլատ մակերեսով, դեղին/ոսկեգույն կլոր մասը՝ մետաղ կամ MDF՝ մետալիկ ծածկույթով լաքապատված, սլաքները՝ մետաղական, սև գույնի։Դիզայնը նախապես  համաձայնեցնել Պատվիրատու հետ։
Ընդհանուր քանակը՝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նոթատետր տուփով-
Նոթատետրը պատրաստված լինի կոշտ կազմով՝,կազմը կաշվից՝ եզրակարված, անկյունները կորացված, սպունգով, Ա5 ձևաչափի, առնվազն 120 թերթ, կազմի երեսամասում դաջված լինի  ՀՀ ԱՌՈՂՋԱՊԱՀԱԿԱՆ ԵՎ ԱՇԽԱՏԱՆՔԻ ՏԵՍՉԱԿԱՆ ՄԱՐՄԻՆ  բովանդակությունը՝ 1-2 սմ լայնությամբ և լոգոն՝ առնվազն 3x3 սմ չափսի։ Գույնը սև կամ մուգ կապույտ (համաձայնեցնել Պատվիրատու հետ)
Նոթատետրը ունենա տուփ՝ չափսերը՝ լայնություն՝ առնվազն 20 սմ, երկարություն՝ առնվազն 23 սմ, խորությունը՝ առնվազն 6 սմ, տուփը ունենա փակվելու հնարավորություն մագնիսով, տուփի մեջ տեղադրված լինի սպունգ փորագրված նոթատետրի և գրիչի համար։Տուփի դիմային հատվածում դաջված լինի  ՀՀ ԱՌՈՂՋԱՊԱՀԱԿԱՆ ԵՎ ԱՇԽԱՏԱՆՔԻ ՏԵՍՉԱԿԱՆ ՄԱՐՄԻՆ  բովանդակությունը՝ 3-4 սմ լայնությամբ և լոգոն՝ առնվազն 6x6 սմ չափսի։ Գույնը սև կամ մուգ կապույտ (համաձայնեցնել Պատվիրատու հետ)
Ընդհանուր քանակը՝  40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