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ՀամПо мере необходимостиաձայն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