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BE3C6" w14:textId="655DBAB5" w:rsidR="00B5394C" w:rsidRPr="00390DFE" w:rsidRDefault="00B5394C" w:rsidP="00065CE5">
      <w:pPr>
        <w:rPr>
          <w:lang w:val="es-ES"/>
        </w:rPr>
      </w:pPr>
      <w:r w:rsidRPr="00C819DE">
        <w:t>ՏԵԽՆԻԿԱԿԱՆ</w:t>
      </w:r>
      <w:r w:rsidRPr="0043337D">
        <w:rPr>
          <w:lang w:val="es-ES"/>
        </w:rPr>
        <w:t xml:space="preserve"> </w:t>
      </w:r>
      <w:r w:rsidRPr="00C819DE">
        <w:t>ԲՆՈՒԹԱԳԻՐ</w:t>
      </w:r>
    </w:p>
    <w:tbl>
      <w:tblPr>
        <w:tblW w:w="15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95"/>
        <w:gridCol w:w="1800"/>
        <w:gridCol w:w="6300"/>
        <w:gridCol w:w="720"/>
        <w:gridCol w:w="810"/>
        <w:gridCol w:w="1620"/>
        <w:gridCol w:w="3330"/>
      </w:tblGrid>
      <w:tr w:rsidR="001618AA" w:rsidRPr="00C819DE" w14:paraId="21BBE3D4" w14:textId="77777777" w:rsidTr="0029374C">
        <w:trPr>
          <w:trHeight w:val="504"/>
          <w:jc w:val="center"/>
        </w:trPr>
        <w:tc>
          <w:tcPr>
            <w:tcW w:w="895" w:type="dxa"/>
            <w:vMerge w:val="restart"/>
            <w:vAlign w:val="center"/>
          </w:tcPr>
          <w:p w14:paraId="21BBE3C9" w14:textId="77777777" w:rsidR="001618AA" w:rsidRPr="00C819DE" w:rsidRDefault="001618AA" w:rsidP="00065CE5">
            <w:proofErr w:type="spellStart"/>
            <w:r w:rsidRPr="00C819DE">
              <w:t>հրավերով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նախատեսված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չափաբաժնի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համարը</w:t>
            </w:r>
            <w:proofErr w:type="spellEnd"/>
          </w:p>
        </w:tc>
        <w:tc>
          <w:tcPr>
            <w:tcW w:w="1800" w:type="dxa"/>
            <w:vMerge w:val="restart"/>
            <w:vAlign w:val="center"/>
          </w:tcPr>
          <w:p w14:paraId="21BBE3CB" w14:textId="77777777" w:rsidR="001618AA" w:rsidRPr="00C819DE" w:rsidRDefault="001618AA" w:rsidP="00065CE5">
            <w:proofErr w:type="spellStart"/>
            <w:r w:rsidRPr="00C819DE">
              <w:t>անվանում</w:t>
            </w:r>
            <w:proofErr w:type="spellEnd"/>
          </w:p>
        </w:tc>
        <w:tc>
          <w:tcPr>
            <w:tcW w:w="6300" w:type="dxa"/>
            <w:vMerge w:val="restart"/>
            <w:vAlign w:val="center"/>
          </w:tcPr>
          <w:p w14:paraId="21BBE3CC" w14:textId="77777777" w:rsidR="001618AA" w:rsidRPr="00C819DE" w:rsidRDefault="001618AA" w:rsidP="00065CE5">
            <w:proofErr w:type="spellStart"/>
            <w:r w:rsidRPr="00C819DE">
              <w:t>տեխնիկական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բնութագիրը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21BBE3CD" w14:textId="77777777" w:rsidR="001618AA" w:rsidRPr="00C819DE" w:rsidRDefault="001618AA" w:rsidP="00065CE5">
            <w:proofErr w:type="spellStart"/>
            <w:r w:rsidRPr="00C819DE">
              <w:t>չափման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միավորը</w:t>
            </w:r>
            <w:proofErr w:type="spellEnd"/>
          </w:p>
        </w:tc>
        <w:tc>
          <w:tcPr>
            <w:tcW w:w="810" w:type="dxa"/>
            <w:vMerge w:val="restart"/>
            <w:vAlign w:val="center"/>
          </w:tcPr>
          <w:p w14:paraId="21BBE3D2" w14:textId="77777777" w:rsidR="001618AA" w:rsidRPr="00C819DE" w:rsidRDefault="001618AA" w:rsidP="00065CE5">
            <w:proofErr w:type="spellStart"/>
            <w:r w:rsidRPr="00C819DE">
              <w:t>ընդհանուր</w:t>
            </w:r>
            <w:proofErr w:type="spellEnd"/>
            <w:r w:rsidRPr="00C819DE">
              <w:t xml:space="preserve"> </w:t>
            </w:r>
            <w:proofErr w:type="spellStart"/>
            <w:r w:rsidRPr="00C819DE">
              <w:t>քանակը</w:t>
            </w:r>
            <w:proofErr w:type="spellEnd"/>
          </w:p>
        </w:tc>
        <w:tc>
          <w:tcPr>
            <w:tcW w:w="4950" w:type="dxa"/>
            <w:gridSpan w:val="2"/>
            <w:vAlign w:val="center"/>
          </w:tcPr>
          <w:p w14:paraId="21BBE3D3" w14:textId="77777777" w:rsidR="001618AA" w:rsidRPr="00C819DE" w:rsidRDefault="001618AA" w:rsidP="00065CE5">
            <w:proofErr w:type="spellStart"/>
            <w:r w:rsidRPr="00C819DE">
              <w:t>մատակարարման</w:t>
            </w:r>
            <w:proofErr w:type="spellEnd"/>
          </w:p>
        </w:tc>
      </w:tr>
      <w:tr w:rsidR="001618AA" w:rsidRPr="00C819DE" w14:paraId="21BBE3DF" w14:textId="77777777" w:rsidTr="0029374C">
        <w:trPr>
          <w:trHeight w:val="90"/>
          <w:jc w:val="center"/>
        </w:trPr>
        <w:tc>
          <w:tcPr>
            <w:tcW w:w="895" w:type="dxa"/>
            <w:vMerge/>
            <w:vAlign w:val="center"/>
          </w:tcPr>
          <w:p w14:paraId="21BBE3D5" w14:textId="77777777" w:rsidR="001618AA" w:rsidRPr="00C819DE" w:rsidRDefault="001618AA" w:rsidP="00065CE5"/>
        </w:tc>
        <w:tc>
          <w:tcPr>
            <w:tcW w:w="1800" w:type="dxa"/>
            <w:vMerge/>
            <w:vAlign w:val="center"/>
          </w:tcPr>
          <w:p w14:paraId="21BBE3D7" w14:textId="77777777" w:rsidR="001618AA" w:rsidRPr="00C819DE" w:rsidRDefault="001618AA" w:rsidP="00065CE5"/>
        </w:tc>
        <w:tc>
          <w:tcPr>
            <w:tcW w:w="6300" w:type="dxa"/>
            <w:vMerge/>
            <w:vAlign w:val="center"/>
          </w:tcPr>
          <w:p w14:paraId="21BBE3D8" w14:textId="77777777" w:rsidR="001618AA" w:rsidRPr="00C819DE" w:rsidRDefault="001618AA" w:rsidP="00065CE5"/>
        </w:tc>
        <w:tc>
          <w:tcPr>
            <w:tcW w:w="720" w:type="dxa"/>
            <w:vMerge/>
            <w:vAlign w:val="center"/>
          </w:tcPr>
          <w:p w14:paraId="21BBE3D9" w14:textId="77777777" w:rsidR="001618AA" w:rsidRPr="00C819DE" w:rsidRDefault="001618AA" w:rsidP="00065CE5"/>
        </w:tc>
        <w:tc>
          <w:tcPr>
            <w:tcW w:w="810" w:type="dxa"/>
            <w:vMerge/>
            <w:vAlign w:val="center"/>
          </w:tcPr>
          <w:p w14:paraId="21BBE3DC" w14:textId="77777777" w:rsidR="001618AA" w:rsidRPr="00C819DE" w:rsidRDefault="001618AA" w:rsidP="00065CE5"/>
        </w:tc>
        <w:tc>
          <w:tcPr>
            <w:tcW w:w="1620" w:type="dxa"/>
            <w:vAlign w:val="center"/>
          </w:tcPr>
          <w:p w14:paraId="21BBE3DD" w14:textId="77777777" w:rsidR="001618AA" w:rsidRPr="00C819DE" w:rsidRDefault="001618AA" w:rsidP="00065CE5">
            <w:proofErr w:type="spellStart"/>
            <w:r w:rsidRPr="00C819DE">
              <w:t>հասցեն</w:t>
            </w:r>
            <w:proofErr w:type="spellEnd"/>
          </w:p>
        </w:tc>
        <w:tc>
          <w:tcPr>
            <w:tcW w:w="3330" w:type="dxa"/>
            <w:vAlign w:val="center"/>
          </w:tcPr>
          <w:p w14:paraId="21BBE3DE" w14:textId="77777777" w:rsidR="001618AA" w:rsidRPr="00C819DE" w:rsidRDefault="001618AA" w:rsidP="00065CE5">
            <w:proofErr w:type="spellStart"/>
            <w:r w:rsidRPr="00C819DE">
              <w:t>Ժամկետը</w:t>
            </w:r>
            <w:proofErr w:type="spellEnd"/>
          </w:p>
        </w:tc>
      </w:tr>
      <w:tr w:rsidR="001618AA" w:rsidRPr="00F31D4A" w14:paraId="21BBE422" w14:textId="77777777" w:rsidTr="0029374C">
        <w:trPr>
          <w:trHeight w:val="1223"/>
          <w:jc w:val="center"/>
        </w:trPr>
        <w:tc>
          <w:tcPr>
            <w:tcW w:w="895" w:type="dxa"/>
            <w:vAlign w:val="center"/>
          </w:tcPr>
          <w:p w14:paraId="21BBE3E0" w14:textId="4E838EDE" w:rsidR="001618AA" w:rsidRPr="00955807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54D9F1D0" w14:textId="77777777" w:rsidR="001618AA" w:rsidRPr="000C25AF" w:rsidRDefault="001618AA" w:rsidP="00065CE5">
            <w:pPr>
              <w:rPr>
                <w:lang w:val="hy-AM"/>
              </w:rPr>
            </w:pPr>
            <w:r w:rsidRPr="000C25AF">
              <w:rPr>
                <w:lang w:val="hy-AM"/>
              </w:rPr>
              <w:t>Մինի միկրոսկոպի պատրաստաման համար</w:t>
            </w:r>
            <w:r w:rsidRPr="000C25AF">
              <w:rPr>
                <w:rFonts w:ascii="Calibri" w:hAnsi="Calibri" w:cs="Calibri"/>
                <w:lang w:val="hy-AM"/>
              </w:rPr>
              <w:t> </w:t>
            </w:r>
          </w:p>
          <w:p w14:paraId="309F7A41" w14:textId="0DCEE2A8" w:rsidR="001618AA" w:rsidRPr="000C25AF" w:rsidRDefault="001618AA" w:rsidP="00065CE5">
            <w:pPr>
              <w:rPr>
                <w:lang w:val="hy-AM"/>
              </w:rPr>
            </w:pPr>
            <w:r w:rsidRPr="000C25AF">
              <w:rPr>
                <w:lang w:val="hy-AM"/>
              </w:rPr>
              <w:t>անհրաժեշտ պարագաների փաթեթ</w:t>
            </w:r>
          </w:p>
          <w:p w14:paraId="21BBE3E2" w14:textId="5535F603" w:rsidR="001618AA" w:rsidRPr="000C25AF" w:rsidRDefault="001618AA" w:rsidP="00065CE5">
            <w:pPr>
              <w:rPr>
                <w:lang w:val="hy-AM"/>
              </w:rPr>
            </w:pPr>
          </w:p>
        </w:tc>
        <w:tc>
          <w:tcPr>
            <w:tcW w:w="6300" w:type="dxa"/>
            <w:vAlign w:val="center"/>
          </w:tcPr>
          <w:p w14:paraId="2AAE2496" w14:textId="77777777" w:rsidR="001618AA" w:rsidRPr="000C25AF" w:rsidRDefault="001618AA" w:rsidP="00065CE5">
            <w:pPr>
              <w:rPr>
                <w:lang w:val="hy-AM"/>
              </w:rPr>
            </w:pPr>
            <w:r w:rsidRPr="000C25AF">
              <w:rPr>
                <w:lang w:val="hy-AM"/>
              </w:rPr>
              <w:t>Մինի միկրոսկոպի պատրաստաման համար</w:t>
            </w:r>
            <w:r w:rsidRPr="000C25AF">
              <w:rPr>
                <w:rFonts w:ascii="Calibri" w:hAnsi="Calibri" w:cs="Calibri"/>
                <w:lang w:val="hy-AM"/>
              </w:rPr>
              <w:t> </w:t>
            </w:r>
          </w:p>
          <w:p w14:paraId="6D19ECCA" w14:textId="169DFCCB" w:rsidR="001618AA" w:rsidRPr="000C25AF" w:rsidRDefault="001618AA" w:rsidP="00065CE5">
            <w:pPr>
              <w:rPr>
                <w:lang w:val="hy-AM"/>
              </w:rPr>
            </w:pPr>
            <w:r w:rsidRPr="000C25AF">
              <w:rPr>
                <w:lang w:val="hy-AM"/>
              </w:rPr>
              <w:t>անհրաժեշտ պարագաների փաթեթ առնվազն հետևյալ բնութագրով.</w:t>
            </w:r>
          </w:p>
          <w:p w14:paraId="427EA090" w14:textId="2BE7F509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>Դուբլետ լինզա</w:t>
            </w:r>
            <w:r>
              <w:rPr>
                <w:lang w:val="hy-AM" w:eastAsia="en-US"/>
              </w:rPr>
              <w:t>-Ֆոկուսային հեռավորությու</w:t>
            </w:r>
            <w:r w:rsidRPr="000125FC">
              <w:rPr>
                <w:lang w:val="hy-AM" w:eastAsia="en-US"/>
              </w:rPr>
              <w:t>ը</w:t>
            </w:r>
            <w:r>
              <w:rPr>
                <w:lang w:val="hy-AM" w:eastAsia="en-US"/>
              </w:rPr>
              <w:t xml:space="preserve">7,5մմ, տրամագիծը </w:t>
            </w:r>
            <w:r w:rsidRPr="000125FC">
              <w:rPr>
                <w:lang w:val="hy-AM" w:eastAsia="en-US"/>
              </w:rPr>
              <w:t xml:space="preserve">5մմ, մակերեսներին առկա լինի թափանցիկությունը մեծացնող օպտիկական թաղանթ 400նմ-700նմ տիրույթի համար։ Դուբլետի ապակիները N-BAF10 և N-SF6HT տեսակի </w:t>
            </w:r>
            <w:r w:rsidRPr="0077519D">
              <w:rPr>
                <w:lang w:val="hy-AM" w:eastAsia="en-US"/>
              </w:rPr>
              <w:t>պետք է լինեն</w:t>
            </w:r>
            <w:r w:rsidRPr="000125FC">
              <w:rPr>
                <w:lang w:val="hy-AM" w:eastAsia="en-US"/>
              </w:rPr>
              <w:t>։ Մակերևույթների շառավիղները 5.25մմ, -3.9մմ և -17.06մմ։-2 հատ</w:t>
            </w:r>
          </w:p>
          <w:p w14:paraId="0EE27A00" w14:textId="6CE2547F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>Դիքրոիկ հայելի</w:t>
            </w:r>
            <w:r w:rsidRPr="000125FC">
              <w:rPr>
                <w:lang w:val="hy-AM" w:eastAsia="en-US"/>
              </w:rPr>
              <w:t>-Մուլտիզոնային դիքրոիկ հայ</w:t>
            </w:r>
            <w:r w:rsidRPr="0077519D">
              <w:rPr>
                <w:lang w:val="hy-AM" w:eastAsia="en-US"/>
              </w:rPr>
              <w:t>ե</w:t>
            </w:r>
            <w:r w:rsidRPr="000125FC">
              <w:rPr>
                <w:lang w:val="hy-AM" w:eastAsia="en-US"/>
              </w:rPr>
              <w:t>լի նախատեսված լույսի 45° անկման համար, որի թափանցիկության տիրույթներ</w:t>
            </w:r>
            <w:r w:rsidRPr="001C7964">
              <w:rPr>
                <w:lang w:val="hy-AM" w:eastAsia="en-US"/>
              </w:rPr>
              <w:t>ը պետք է լին</w:t>
            </w:r>
            <w:r w:rsidRPr="000125FC">
              <w:rPr>
                <w:lang w:val="hy-AM" w:eastAsia="en-US"/>
              </w:rPr>
              <w:t xml:space="preserve">են 507նմ-538նմ և 600-680նմ։ Այդ տիրույթներում թափանցիկությունը 95% -ից ավել </w:t>
            </w:r>
            <w:r w:rsidRPr="001C7964">
              <w:rPr>
                <w:lang w:val="hy-AM" w:eastAsia="en-US"/>
              </w:rPr>
              <w:t xml:space="preserve">պետք </w:t>
            </w:r>
            <w:r w:rsidRPr="000125FC">
              <w:rPr>
                <w:lang w:val="hy-AM" w:eastAsia="en-US"/>
              </w:rPr>
              <w:t>է</w:t>
            </w:r>
            <w:r w:rsidRPr="001C7964">
              <w:rPr>
                <w:lang w:val="hy-AM" w:eastAsia="en-US"/>
              </w:rPr>
              <w:t xml:space="preserve"> լինի</w:t>
            </w:r>
            <w:r w:rsidRPr="000125FC">
              <w:rPr>
                <w:lang w:val="hy-AM" w:eastAsia="en-US"/>
              </w:rPr>
              <w:t xml:space="preserve">։ 540նմ-595նմ և 505նմ-ից փոքր տիրույթում անդրադարձումը </w:t>
            </w:r>
            <w:r w:rsidRPr="000125FC">
              <w:rPr>
                <w:lang w:val="hy-AM" w:eastAsia="en-US"/>
              </w:rPr>
              <w:lastRenderedPageBreak/>
              <w:t>ավելի քան 98%</w:t>
            </w:r>
            <w:r w:rsidRPr="005301AA">
              <w:rPr>
                <w:lang w:val="hy-AM" w:eastAsia="en-US"/>
              </w:rPr>
              <w:t xml:space="preserve"> պետք է լինի</w:t>
            </w:r>
            <w:r w:rsidRPr="000125FC">
              <w:rPr>
                <w:lang w:val="hy-AM" w:eastAsia="en-US"/>
              </w:rPr>
              <w:t>։</w:t>
            </w:r>
            <w:r w:rsidRPr="005301AA">
              <w:rPr>
                <w:lang w:val="hy-AM" w:eastAsia="en-US"/>
              </w:rPr>
              <w:t xml:space="preserve"> </w:t>
            </w:r>
            <w:r w:rsidRPr="000125FC">
              <w:rPr>
                <w:lang w:val="hy-AM" w:eastAsia="en-US"/>
              </w:rPr>
              <w:t>Մեխանիկական չափերը հետևյալ</w:t>
            </w:r>
            <w:r w:rsidRPr="005301AA">
              <w:rPr>
                <w:lang w:val="hy-AM" w:eastAsia="en-US"/>
              </w:rPr>
              <w:t>ը պետք է լին</w:t>
            </w:r>
            <w:r w:rsidRPr="000125FC">
              <w:rPr>
                <w:lang w:val="hy-AM" w:eastAsia="en-US"/>
              </w:rPr>
              <w:t>են 5մմ x 5մմ x 1մմ։-2 հատ</w:t>
            </w:r>
          </w:p>
          <w:p w14:paraId="216F02A1" w14:textId="6ECCBD42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>Դիքրոիկ հայ</w:t>
            </w:r>
            <w:r w:rsidRPr="005301AA">
              <w:rPr>
                <w:b/>
                <w:lang w:val="hy-AM" w:eastAsia="en-US"/>
              </w:rPr>
              <w:t>ե</w:t>
            </w:r>
            <w:r w:rsidRPr="000125FC">
              <w:rPr>
                <w:b/>
                <w:lang w:val="hy-AM" w:eastAsia="en-US"/>
              </w:rPr>
              <w:t>լի</w:t>
            </w:r>
            <w:r w:rsidRPr="000125FC">
              <w:rPr>
                <w:lang w:val="hy-AM" w:eastAsia="en-US"/>
              </w:rPr>
              <w:t xml:space="preserve"> -Դիքրոիկ հայ</w:t>
            </w:r>
            <w:r w:rsidRPr="005301AA">
              <w:rPr>
                <w:lang w:val="hy-AM" w:eastAsia="en-US"/>
              </w:rPr>
              <w:t>ե</w:t>
            </w:r>
            <w:r w:rsidRPr="000125FC">
              <w:rPr>
                <w:lang w:val="hy-AM" w:eastAsia="en-US"/>
              </w:rPr>
              <w:t xml:space="preserve">լի նախատեսված լույսի 45° անկման համար, որը թափանցիկ է 526նմ ալիքի երկարությունից ավելի մեծ ալիքի երկարությունների համար, որտեղ թափանցիկությունը 97%-ից ավել է։ 524նմ-ից ավելի փոքր ալիքի երկարությունների համար անդրադարձման չափը ավելին </w:t>
            </w:r>
            <w:r w:rsidRPr="00D024CA">
              <w:rPr>
                <w:lang w:val="hy-AM" w:eastAsia="en-US"/>
              </w:rPr>
              <w:t xml:space="preserve">պետք </w:t>
            </w:r>
            <w:r w:rsidRPr="000125FC">
              <w:rPr>
                <w:lang w:val="hy-AM" w:eastAsia="en-US"/>
              </w:rPr>
              <w:t>է</w:t>
            </w:r>
            <w:r w:rsidRPr="00D024CA">
              <w:rPr>
                <w:lang w:val="hy-AM" w:eastAsia="en-US"/>
              </w:rPr>
              <w:t xml:space="preserve"> լինի</w:t>
            </w:r>
            <w:r w:rsidRPr="003E33CD">
              <w:rPr>
                <w:lang w:val="hy-AM" w:eastAsia="en-US"/>
              </w:rPr>
              <w:t>,</w:t>
            </w:r>
            <w:r w:rsidRPr="000125FC">
              <w:rPr>
                <w:lang w:val="hy-AM" w:eastAsia="en-US"/>
              </w:rPr>
              <w:t xml:space="preserve"> քան 97%։ Մեխանիկական չափերը հետևյալ</w:t>
            </w:r>
            <w:r w:rsidRPr="00D024CA">
              <w:rPr>
                <w:lang w:val="hy-AM" w:eastAsia="en-US"/>
              </w:rPr>
              <w:t>ը պետք է լին</w:t>
            </w:r>
            <w:r w:rsidRPr="000125FC">
              <w:rPr>
                <w:lang w:val="hy-AM" w:eastAsia="en-US"/>
              </w:rPr>
              <w:t>են 6մմ x 4մմ x 1մմ։-2 հատ</w:t>
            </w:r>
          </w:p>
          <w:p w14:paraId="3AC4AFE8" w14:textId="47319167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 xml:space="preserve">Օպտիկական ֆիլտր </w:t>
            </w:r>
            <w:r w:rsidRPr="000125FC">
              <w:rPr>
                <w:lang w:val="hy-AM" w:eastAsia="en-US"/>
              </w:rPr>
              <w:t>-Օպտիկական ֆիլտր նախատեսված լույսի 90° անկման համար, որը թափանցիկ է 566նմ-611նմ ալիքի երկարությունների համար, որտեղ թափանցիկությունը 97%-ից ավել</w:t>
            </w:r>
            <w:r w:rsidRPr="003E33CD">
              <w:rPr>
                <w:lang w:val="hy-AM" w:eastAsia="en-US"/>
              </w:rPr>
              <w:t xml:space="preserve"> պետք</w:t>
            </w:r>
            <w:r w:rsidRPr="000125FC">
              <w:rPr>
                <w:lang w:val="hy-AM" w:eastAsia="en-US"/>
              </w:rPr>
              <w:t xml:space="preserve"> է</w:t>
            </w:r>
            <w:r w:rsidRPr="003E33CD">
              <w:rPr>
                <w:lang w:val="hy-AM" w:eastAsia="en-US"/>
              </w:rPr>
              <w:t xml:space="preserve"> լինի</w:t>
            </w:r>
            <w:r w:rsidRPr="000125FC">
              <w:rPr>
                <w:lang w:val="hy-AM" w:eastAsia="en-US"/>
              </w:rPr>
              <w:t xml:space="preserve">։ Մնացած տիրույթներում (566նմ-ից ցածր և 611նմ-ից ավել) թափանցիկությունը ավելի քիչ </w:t>
            </w:r>
            <w:r w:rsidRPr="00B66118">
              <w:rPr>
                <w:lang w:val="hy-AM" w:eastAsia="en-US"/>
              </w:rPr>
              <w:t xml:space="preserve">պետք </w:t>
            </w:r>
            <w:r w:rsidRPr="000125FC">
              <w:rPr>
                <w:lang w:val="hy-AM" w:eastAsia="en-US"/>
              </w:rPr>
              <w:t>է</w:t>
            </w:r>
            <w:r w:rsidRPr="00B66118">
              <w:rPr>
                <w:lang w:val="hy-AM" w:eastAsia="en-US"/>
              </w:rPr>
              <w:t xml:space="preserve"> լինի,</w:t>
            </w:r>
            <w:r w:rsidRPr="000125FC">
              <w:rPr>
                <w:lang w:val="hy-AM" w:eastAsia="en-US"/>
              </w:rPr>
              <w:t xml:space="preserve"> քան 2%-ը։ Մեխանիկական չափերը հետևյալ</w:t>
            </w:r>
            <w:r w:rsidRPr="00281BFD">
              <w:rPr>
                <w:lang w:val="hy-AM" w:eastAsia="en-US"/>
              </w:rPr>
              <w:t>ը պետք է լին</w:t>
            </w:r>
            <w:r w:rsidRPr="000125FC">
              <w:rPr>
                <w:lang w:val="hy-AM" w:eastAsia="en-US"/>
              </w:rPr>
              <w:t>են 5մմ x 4մմ x 1մմ։-2 հատ</w:t>
            </w:r>
          </w:p>
          <w:p w14:paraId="269D33D2" w14:textId="58D2395F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>Դիքրոիկ հայելի</w:t>
            </w:r>
            <w:r w:rsidRPr="000125FC">
              <w:rPr>
                <w:lang w:val="hy-AM" w:eastAsia="en-US"/>
              </w:rPr>
              <w:t>-Դիքրոիկ հայ</w:t>
            </w:r>
            <w:r w:rsidRPr="00281BFD">
              <w:rPr>
                <w:lang w:val="hy-AM" w:eastAsia="en-US"/>
              </w:rPr>
              <w:t>ե</w:t>
            </w:r>
            <w:r w:rsidRPr="000125FC">
              <w:rPr>
                <w:lang w:val="hy-AM" w:eastAsia="en-US"/>
              </w:rPr>
              <w:t>լի նախատեսված լույսի 45° անկման համար, որի թափանցիկության տիրույթն է 505նմ-ից սկսած։ Մեխանիկական չափերը հետևյալ</w:t>
            </w:r>
            <w:r w:rsidRPr="00F848E7">
              <w:rPr>
                <w:lang w:val="hy-AM" w:eastAsia="en-US"/>
              </w:rPr>
              <w:t>ը պետք է լին</w:t>
            </w:r>
            <w:r w:rsidRPr="000125FC">
              <w:rPr>
                <w:lang w:val="hy-AM" w:eastAsia="en-US"/>
              </w:rPr>
              <w:t>են 5մմ x 5մմ x 1մմ։-2 հատ</w:t>
            </w:r>
          </w:p>
          <w:p w14:paraId="77D9BF46" w14:textId="7E839A6C" w:rsidR="001618AA" w:rsidRPr="00F848E7" w:rsidRDefault="001618AA" w:rsidP="00065CE5">
            <w:pPr>
              <w:rPr>
                <w:color w:val="FF0000"/>
                <w:lang w:val="hy-AM" w:eastAsia="en-US"/>
              </w:rPr>
            </w:pPr>
            <w:r w:rsidRPr="000125FC">
              <w:rPr>
                <w:lang w:val="hy-AM" w:eastAsia="en-US"/>
              </w:rPr>
              <w:t>Board raspberry Pi 8gb</w:t>
            </w:r>
            <w:r w:rsidRPr="00065CE5">
              <w:rPr>
                <w:lang w:val="hy-AM" w:eastAsia="en-US"/>
              </w:rPr>
              <w:t>:</w:t>
            </w:r>
            <w:r w:rsidRPr="000125FC">
              <w:rPr>
                <w:lang w:val="hy-AM" w:eastAsia="en-US"/>
              </w:rPr>
              <w:t xml:space="preserve"> </w:t>
            </w:r>
          </w:p>
          <w:p w14:paraId="778BE546" w14:textId="374A8DE1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 xml:space="preserve">Օպտիկական ֆիլտր </w:t>
            </w:r>
            <w:r w:rsidRPr="000125FC">
              <w:rPr>
                <w:lang w:val="hy-AM" w:eastAsia="en-US"/>
              </w:rPr>
              <w:t xml:space="preserve">-Օպտիկական ֆիլտր նախատեսված լույսի 90° անկման համար, որը թափանցիկ է 499նմ-517նմ ալիքի երկարությունների համար, որտեղ թափանցիկությունը 97%-ից ավել </w:t>
            </w:r>
            <w:r w:rsidRPr="00281BFD">
              <w:rPr>
                <w:lang w:val="hy-AM" w:eastAsia="en-US"/>
              </w:rPr>
              <w:t xml:space="preserve">պետք </w:t>
            </w:r>
            <w:r w:rsidRPr="000125FC">
              <w:rPr>
                <w:lang w:val="hy-AM" w:eastAsia="en-US"/>
              </w:rPr>
              <w:lastRenderedPageBreak/>
              <w:t>է</w:t>
            </w:r>
            <w:r w:rsidRPr="00281BFD">
              <w:rPr>
                <w:lang w:val="hy-AM" w:eastAsia="en-US"/>
              </w:rPr>
              <w:t xml:space="preserve"> լինի</w:t>
            </w:r>
            <w:r w:rsidRPr="000125FC">
              <w:rPr>
                <w:lang w:val="hy-AM" w:eastAsia="en-US"/>
              </w:rPr>
              <w:t xml:space="preserve">։ Մնացած տիրույթներում (498նմ-ից ցածր և 518նմ-ից ավել) թափանցիկությունը ավելի քիչ </w:t>
            </w:r>
            <w:r w:rsidRPr="00281BFD">
              <w:rPr>
                <w:lang w:val="hy-AM" w:eastAsia="en-US"/>
              </w:rPr>
              <w:t xml:space="preserve">պետք </w:t>
            </w:r>
            <w:r w:rsidRPr="000125FC">
              <w:rPr>
                <w:lang w:val="hy-AM" w:eastAsia="en-US"/>
              </w:rPr>
              <w:t>է</w:t>
            </w:r>
            <w:r w:rsidRPr="00281BFD">
              <w:rPr>
                <w:lang w:val="hy-AM" w:eastAsia="en-US"/>
              </w:rPr>
              <w:t xml:space="preserve"> լինի</w:t>
            </w:r>
            <w:r w:rsidRPr="00F848E7">
              <w:rPr>
                <w:lang w:val="hy-AM" w:eastAsia="en-US"/>
              </w:rPr>
              <w:t>,</w:t>
            </w:r>
            <w:r w:rsidRPr="000125FC">
              <w:rPr>
                <w:lang w:val="hy-AM" w:eastAsia="en-US"/>
              </w:rPr>
              <w:t xml:space="preserve"> քան 2%-ը։ Մեխանիկական չափերը հետևյալ</w:t>
            </w:r>
            <w:r w:rsidRPr="009113D8">
              <w:rPr>
                <w:lang w:val="hy-AM" w:eastAsia="en-US"/>
              </w:rPr>
              <w:t>ը պետք է լին</w:t>
            </w:r>
            <w:r w:rsidRPr="000125FC">
              <w:rPr>
                <w:lang w:val="hy-AM" w:eastAsia="en-US"/>
              </w:rPr>
              <w:t>են 7մմ x 4մմ x 1մմ։-2 հատ</w:t>
            </w:r>
          </w:p>
          <w:p w14:paraId="4CE7B094" w14:textId="2BC36DF0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>Ուլտրամանուշակագույն (UV) ճառագայթմամբ պնդացող օպտիկական սոսինձներ</w:t>
            </w:r>
            <w:r w:rsidRPr="000125FC">
              <w:rPr>
                <w:lang w:val="hy-AM" w:eastAsia="en-US"/>
              </w:rPr>
              <w:t>-Սոսինձներ ապակու մետաղի, ապակու ապակու և ապակու պլաստմասսայի ամուր միացման համար, Օպտիկական սոսինձներ ցածր կծկվողությամբ/ցածր լարվածությամբ, Ապակու և մետաղի ժամանակավոր սոսնձման սոսինձ: Առաջարկվող նվազագույն UV ճառագայթման ինտենսիվություն՝ 2 մՎտ/սմ² 365 նմ ալիքի երկարության դեպքում, Պահպանման ժամկետ՝ մոտ 8 ամիս (հաշվարկվում է արտադրամասում փաթեթավորման օրից), Երաշխավորված մնացած պահպանման ժամկետ՝ առնվազն 3 ամիս վերջնական օգտագործողի կողմից ստանալու պահից: -2 հատ</w:t>
            </w:r>
          </w:p>
          <w:p w14:paraId="6F6E0B3C" w14:textId="77C827F7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>3D պրինտերի խեժ</w:t>
            </w:r>
            <w:r w:rsidRPr="000125FC">
              <w:rPr>
                <w:lang w:val="hy-AM" w:eastAsia="en-US"/>
              </w:rPr>
              <w:t xml:space="preserve">-Հարվածային դիմադրություն՝ պահպանելով տպագրության հեշտությունը և նվազագույն թունավորությունը: Այս նյութն </w:t>
            </w:r>
            <w:r w:rsidRPr="009113D8">
              <w:rPr>
                <w:lang w:val="hy-AM" w:eastAsia="en-US"/>
              </w:rPr>
              <w:t>պետք է ունենա</w:t>
            </w:r>
            <w:r w:rsidRPr="000125FC">
              <w:rPr>
                <w:lang w:val="hy-AM" w:eastAsia="en-US"/>
              </w:rPr>
              <w:t xml:space="preserve"> Izod-ի լավ հարվածային դիմադրություն՝ 65 կՋ/մ² (այստեղից էլ անվանումը), 25 ՄՊա ձգման դիմադրություն և մինչև 30% երկարացում: Այս արժեքները համեմատելի </w:t>
            </w:r>
            <w:r w:rsidRPr="009113D8">
              <w:rPr>
                <w:lang w:val="hy-AM" w:eastAsia="en-US"/>
              </w:rPr>
              <w:t>պետք է լին</w:t>
            </w:r>
            <w:r w:rsidRPr="000125FC">
              <w:rPr>
                <w:lang w:val="hy-AM" w:eastAsia="en-US"/>
              </w:rPr>
              <w:t xml:space="preserve">են տարբեր տարածված ջերմապլաստիկների հետ: Երկարակյաց, բայց մասամբ ճկուն, բարձր հարվածային դիմադրություն, ցածր մածուցիկություն, </w:t>
            </w:r>
            <w:r w:rsidRPr="009113D8">
              <w:rPr>
                <w:lang w:val="hy-AM" w:eastAsia="en-US"/>
              </w:rPr>
              <w:t xml:space="preserve">պետք է </w:t>
            </w:r>
            <w:r w:rsidRPr="000125FC">
              <w:rPr>
                <w:lang w:val="hy-AM" w:eastAsia="en-US"/>
              </w:rPr>
              <w:lastRenderedPageBreak/>
              <w:t xml:space="preserve">ապահովեն արագ և հուսալի տպագրություն, հեշտ հետմշակում CW1S-ով, հարմար է բացօթյա օգտագործման համար (եթե չի ենթարկվում բարձր ջերմաստիճանների), անհոտ </w:t>
            </w:r>
            <w:r w:rsidRPr="004A126F">
              <w:rPr>
                <w:lang w:val="hy-AM" w:eastAsia="en-US"/>
              </w:rPr>
              <w:t xml:space="preserve">պետք </w:t>
            </w:r>
            <w:r w:rsidRPr="000125FC">
              <w:rPr>
                <w:lang w:val="hy-AM" w:eastAsia="en-US"/>
              </w:rPr>
              <w:t>է</w:t>
            </w:r>
            <w:r w:rsidRPr="004A126F">
              <w:rPr>
                <w:lang w:val="hy-AM" w:eastAsia="en-US"/>
              </w:rPr>
              <w:t xml:space="preserve"> լինի</w:t>
            </w:r>
            <w:r>
              <w:rPr>
                <w:lang w:val="hy-AM" w:eastAsia="en-US"/>
              </w:rPr>
              <w:t xml:space="preserve"> և չ</w:t>
            </w:r>
            <w:r w:rsidRPr="000125FC">
              <w:rPr>
                <w:lang w:val="hy-AM" w:eastAsia="en-US"/>
              </w:rPr>
              <w:t>պարունակ</w:t>
            </w:r>
            <w:r w:rsidRPr="00710D06">
              <w:rPr>
                <w:lang w:val="hy-AM" w:eastAsia="en-US"/>
              </w:rPr>
              <w:t>ի</w:t>
            </w:r>
            <w:r w:rsidRPr="000125FC">
              <w:rPr>
                <w:lang w:val="hy-AM" w:eastAsia="en-US"/>
              </w:rPr>
              <w:t xml:space="preserve"> խիստ թունավոր նյութեր (բիսֆենոլ A, TPO և այլն):-1կգ</w:t>
            </w:r>
            <w:r w:rsidRPr="000125FC">
              <w:rPr>
                <w:b/>
                <w:i/>
                <w:iCs/>
                <w:lang w:val="hy-AM" w:eastAsia="en-US"/>
              </w:rPr>
              <w:t>:</w:t>
            </w:r>
          </w:p>
          <w:p w14:paraId="6BB1E518" w14:textId="77777777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 xml:space="preserve">3D պրինտերի </w:t>
            </w:r>
            <w:r w:rsidRPr="000125FC">
              <w:rPr>
                <w:lang w:val="hy-AM" w:eastAsia="en-US"/>
              </w:rPr>
              <w:t>տպագրական հարթակ: Փաթեթի մեջ մտնում է տպիչի պահոց (1 հատ), տպիչի հարթակ (1 հատ), պտուտակներ՝ M4x10 (4 հատ)-1կոմպլեկտ</w:t>
            </w:r>
          </w:p>
          <w:p w14:paraId="22AEC3EE" w14:textId="77777777" w:rsidR="001618AA" w:rsidRPr="000125FC" w:rsidRDefault="001618AA" w:rsidP="00065CE5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 xml:space="preserve">3D պրինտերի </w:t>
            </w:r>
            <w:r w:rsidRPr="000125FC">
              <w:rPr>
                <w:shd w:val="clear" w:color="auto" w:fill="FFFFFF"/>
                <w:lang w:val="hy-AM" w:eastAsia="en-US"/>
              </w:rPr>
              <w:t>FEP թաղանթ (կոմպլեկտի մեջ 3 հատ): Տեխնիկական բնութագրեր: Նյութ՝ ֆտորացված էթիլեն-պրոպիլեն, Հաստություն՝ 150 մկմ:-(3 հատ)</w:t>
            </w:r>
          </w:p>
          <w:p w14:paraId="21BBE41A" w14:textId="74A70984" w:rsidR="001618AA" w:rsidRPr="00C14542" w:rsidRDefault="001618AA" w:rsidP="00C14542">
            <w:pPr>
              <w:rPr>
                <w:lang w:val="hy-AM" w:eastAsia="en-US"/>
              </w:rPr>
            </w:pPr>
            <w:r w:rsidRPr="000125FC">
              <w:rPr>
                <w:b/>
                <w:lang w:val="hy-AM" w:eastAsia="en-US"/>
              </w:rPr>
              <w:t>3D պրինտերի</w:t>
            </w:r>
            <w:r w:rsidRPr="000125FC">
              <w:rPr>
                <w:b/>
                <w:shd w:val="clear" w:color="auto" w:fill="FFFFFF"/>
                <w:lang w:val="hy-AM" w:eastAsia="en-US"/>
              </w:rPr>
              <w:t xml:space="preserve"> խեժային բաք </w:t>
            </w:r>
            <w:r w:rsidRPr="000125FC">
              <w:rPr>
                <w:shd w:val="clear" w:color="auto" w:fill="FFFFFF"/>
                <w:lang w:val="hy-AM" w:eastAsia="en-US"/>
              </w:rPr>
              <w:t>(3D տպիչի համար): Հավաքածուն ներառում է՝ Ռետինե բաքի կափարիչ (1 հատ), Խեժային բաք (1 հատ), Ռետինե բաքի շրջանակ (1 հատ), SL1S FEP թաղանթ (1 հատ), Պտուտակներ՝ 2.5x8 Torx (22 հատ):-1 հավաքածու</w:t>
            </w:r>
          </w:p>
        </w:tc>
        <w:tc>
          <w:tcPr>
            <w:tcW w:w="720" w:type="dxa"/>
          </w:tcPr>
          <w:p w14:paraId="21BBE41B" w14:textId="736DD6CA" w:rsidR="001618AA" w:rsidRPr="00154FEE" w:rsidRDefault="001618AA" w:rsidP="00065CE5">
            <w:pPr>
              <w:rPr>
                <w:lang w:val="hy-AM"/>
              </w:rPr>
            </w:pPr>
            <w:r w:rsidRPr="00154FEE">
              <w:rPr>
                <w:lang w:val="hy-AM"/>
              </w:rPr>
              <w:lastRenderedPageBreak/>
              <w:t>հատ</w:t>
            </w:r>
          </w:p>
        </w:tc>
        <w:tc>
          <w:tcPr>
            <w:tcW w:w="810" w:type="dxa"/>
            <w:vAlign w:val="center"/>
          </w:tcPr>
          <w:p w14:paraId="21BBE41E" w14:textId="031CB7C5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14:paraId="21BBE41F" w14:textId="6DA3C8B2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ՀՀ, ք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Երևան, Ալեք Մանուկյան 1, ԵՊՀ Ֆիզիկայի ինստիտուտ</w:t>
            </w:r>
          </w:p>
        </w:tc>
        <w:tc>
          <w:tcPr>
            <w:tcW w:w="3330" w:type="dxa"/>
            <w:vAlign w:val="center"/>
          </w:tcPr>
          <w:p w14:paraId="0BE17524" w14:textId="380A1694" w:rsidR="001618AA" w:rsidRPr="00154FEE" w:rsidRDefault="001618AA" w:rsidP="00065CE5">
            <w:pPr>
              <w:rPr>
                <w:lang w:val="hy-AM"/>
              </w:rPr>
            </w:pPr>
            <w:r w:rsidRPr="00154FEE">
              <w:rPr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>
              <w:rPr>
                <w:lang w:val="hy-AM"/>
              </w:rPr>
              <w:t xml:space="preserve">20-ից 90 </w:t>
            </w:r>
            <w:r w:rsidRPr="00154FEE">
              <w:rPr>
                <w:lang w:val="hy-AM"/>
              </w:rPr>
              <w:t>աշխատանքային օրվա ընթացքում:</w:t>
            </w:r>
          </w:p>
          <w:p w14:paraId="21BBE421" w14:textId="77777777" w:rsidR="001618AA" w:rsidRPr="00154FEE" w:rsidRDefault="001618AA" w:rsidP="00065CE5">
            <w:pPr>
              <w:rPr>
                <w:lang w:val="hy-AM"/>
              </w:rPr>
            </w:pPr>
          </w:p>
        </w:tc>
      </w:tr>
      <w:tr w:rsidR="001618AA" w:rsidRPr="00F31D4A" w14:paraId="0CEEE36E" w14:textId="77777777" w:rsidTr="00C14542">
        <w:trPr>
          <w:trHeight w:val="710"/>
          <w:jc w:val="center"/>
        </w:trPr>
        <w:tc>
          <w:tcPr>
            <w:tcW w:w="895" w:type="dxa"/>
            <w:vAlign w:val="center"/>
          </w:tcPr>
          <w:p w14:paraId="3AC0FA5F" w14:textId="2C077514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2</w:t>
            </w:r>
          </w:p>
        </w:tc>
        <w:tc>
          <w:tcPr>
            <w:tcW w:w="1800" w:type="dxa"/>
            <w:vAlign w:val="center"/>
          </w:tcPr>
          <w:p w14:paraId="18B33D39" w14:textId="1782F84E" w:rsidR="001618AA" w:rsidRPr="000125FC" w:rsidRDefault="001618AA" w:rsidP="00065CE5">
            <w:pPr>
              <w:pStyle w:val="NormalWeb"/>
              <w:rPr>
                <w:lang w:val="hy-AM"/>
              </w:rPr>
            </w:pPr>
            <w:proofErr w:type="spellStart"/>
            <w:r>
              <w:t>Խմորասնկային</w:t>
            </w:r>
            <w:proofErr w:type="spellEnd"/>
            <w:r>
              <w:t xml:space="preserve"> </w:t>
            </w:r>
            <w:proofErr w:type="spellStart"/>
            <w:r>
              <w:t>էքստրակտ</w:t>
            </w:r>
            <w:proofErr w:type="spellEnd"/>
          </w:p>
        </w:tc>
        <w:tc>
          <w:tcPr>
            <w:tcW w:w="6300" w:type="dxa"/>
            <w:vAlign w:val="center"/>
          </w:tcPr>
          <w:p w14:paraId="783FE669" w14:textId="48915798" w:rsidR="001618AA" w:rsidRDefault="001618AA" w:rsidP="00065CE5">
            <w:pPr>
              <w:rPr>
                <w:lang w:val="hy-AM"/>
              </w:rPr>
            </w:pPr>
            <w:r w:rsidRPr="00047AEA">
              <w:rPr>
                <w:lang w:val="hy-AM"/>
              </w:rPr>
              <w:t xml:space="preserve">Խմորասնկային էքստրակտ առնվազն </w:t>
            </w:r>
            <w:r w:rsidRPr="000C1F43">
              <w:rPr>
                <w:lang w:val="hy-AM"/>
              </w:rPr>
              <w:t>հետևյալ բնութագրով</w:t>
            </w:r>
            <w:r w:rsidRPr="00047AEA">
              <w:rPr>
                <w:lang w:val="hy-AM"/>
              </w:rPr>
              <w:t>.</w:t>
            </w:r>
          </w:p>
          <w:p w14:paraId="42DFD2A1" w14:textId="56D659CD" w:rsidR="001618AA" w:rsidRPr="00B34973" w:rsidRDefault="001618AA" w:rsidP="00065CE5">
            <w:pPr>
              <w:rPr>
                <w:lang w:val="hy-AM"/>
              </w:rPr>
            </w:pPr>
            <w:r w:rsidRPr="00B34973">
              <w:rPr>
                <w:lang w:val="hy-AM"/>
              </w:rPr>
              <w:t>Ոչ սելեկտիվ աճի միջավայր Escherichia coli, Կոլիֆորմ մանրէների համար ոչ ստերիլ, չոր նյութ</w:t>
            </w:r>
          </w:p>
          <w:p w14:paraId="2F408156" w14:textId="1FA0398A" w:rsidR="001618AA" w:rsidRPr="000125FC" w:rsidRDefault="001618AA" w:rsidP="00065CE5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hy-AM" w:eastAsia="en-US"/>
              </w:rPr>
            </w:pPr>
            <w:r>
              <w:rPr>
                <w:lang w:val="hy-AM"/>
              </w:rPr>
              <w:t>1տարրան -500գ</w:t>
            </w:r>
          </w:p>
        </w:tc>
        <w:tc>
          <w:tcPr>
            <w:tcW w:w="720" w:type="dxa"/>
            <w:vAlign w:val="center"/>
          </w:tcPr>
          <w:p w14:paraId="58AE7A9C" w14:textId="142CA693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14:paraId="0C1210DA" w14:textId="446F5A5D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14:paraId="2C1D35DE" w14:textId="14907820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ՀՀ, ք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Երևան, Ալեք Մանուկյան 1, ԵՊՀ Ֆիզիկայի ինստիտուտ</w:t>
            </w:r>
          </w:p>
        </w:tc>
        <w:tc>
          <w:tcPr>
            <w:tcW w:w="3330" w:type="dxa"/>
            <w:vAlign w:val="center"/>
          </w:tcPr>
          <w:p w14:paraId="77A841BD" w14:textId="2BE55B39" w:rsidR="001618AA" w:rsidRPr="00154FEE" w:rsidRDefault="001618AA" w:rsidP="00C14542">
            <w:pPr>
              <w:rPr>
                <w:lang w:val="hy-AM"/>
              </w:rPr>
            </w:pPr>
            <w:r w:rsidRPr="00154FEE">
              <w:rPr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>
              <w:rPr>
                <w:lang w:val="hy-AM"/>
              </w:rPr>
              <w:t xml:space="preserve">20-ից 60 </w:t>
            </w:r>
            <w:r w:rsidRPr="00154FEE">
              <w:rPr>
                <w:lang w:val="hy-AM"/>
              </w:rPr>
              <w:lastRenderedPageBreak/>
              <w:t>աշխատանքային օրվա ընթացքում:</w:t>
            </w:r>
          </w:p>
        </w:tc>
      </w:tr>
      <w:tr w:rsidR="001618AA" w:rsidRPr="00F31D4A" w14:paraId="23068388" w14:textId="77777777" w:rsidTr="0029374C">
        <w:trPr>
          <w:trHeight w:val="1223"/>
          <w:jc w:val="center"/>
        </w:trPr>
        <w:tc>
          <w:tcPr>
            <w:tcW w:w="895" w:type="dxa"/>
            <w:vAlign w:val="center"/>
          </w:tcPr>
          <w:p w14:paraId="700433A1" w14:textId="3523426E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3</w:t>
            </w:r>
          </w:p>
        </w:tc>
        <w:tc>
          <w:tcPr>
            <w:tcW w:w="1800" w:type="dxa"/>
            <w:vAlign w:val="center"/>
          </w:tcPr>
          <w:p w14:paraId="12AAB665" w14:textId="0738FC69" w:rsidR="001618AA" w:rsidRPr="000125FC" w:rsidRDefault="001618AA" w:rsidP="00065CE5">
            <w:pPr>
              <w:pStyle w:val="NormalWeb"/>
            </w:pPr>
            <w:r>
              <w:t xml:space="preserve"> </w:t>
            </w:r>
            <w:proofErr w:type="spellStart"/>
            <w:r>
              <w:t>աղազերծման</w:t>
            </w:r>
            <w:proofErr w:type="spellEnd"/>
            <w:r>
              <w:t xml:space="preserve"> </w:t>
            </w:r>
            <w:proofErr w:type="spellStart"/>
            <w:r>
              <w:t>խողովակներ</w:t>
            </w:r>
            <w:proofErr w:type="spellEnd"/>
            <w:r>
              <w:t xml:space="preserve"> </w:t>
            </w:r>
          </w:p>
        </w:tc>
        <w:tc>
          <w:tcPr>
            <w:tcW w:w="6300" w:type="dxa"/>
            <w:vAlign w:val="center"/>
          </w:tcPr>
          <w:p w14:paraId="142BEE4B" w14:textId="6902914C" w:rsidR="001618AA" w:rsidRDefault="001618AA" w:rsidP="00065CE5">
            <w:pPr>
              <w:rPr>
                <w:lang w:val="en-US"/>
              </w:rPr>
            </w:pPr>
            <w:r>
              <w:rPr>
                <w:lang w:val="en-US"/>
              </w:rPr>
              <w:t>Ա</w:t>
            </w:r>
            <w:proofErr w:type="spellStart"/>
            <w:r>
              <w:t>ղազերծման</w:t>
            </w:r>
            <w:proofErr w:type="spellEnd"/>
            <w:r w:rsidRPr="00BE2419">
              <w:rPr>
                <w:lang w:val="en-US"/>
              </w:rPr>
              <w:t xml:space="preserve"> </w:t>
            </w:r>
            <w:proofErr w:type="spellStart"/>
            <w:r>
              <w:t>խողովակներ</w:t>
            </w:r>
            <w:proofErr w:type="spellEnd"/>
            <w:r w:rsidRPr="00BE2419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առնվազն</w:t>
            </w:r>
            <w:proofErr w:type="spellEnd"/>
            <w:r>
              <w:rPr>
                <w:lang w:val="en-US"/>
              </w:rPr>
              <w:t xml:space="preserve"> </w:t>
            </w:r>
            <w:r w:rsidRPr="000C1F43">
              <w:rPr>
                <w:lang w:val="hy-AM"/>
              </w:rPr>
              <w:t>հետևյալ բնութագրով</w:t>
            </w:r>
            <w:r>
              <w:rPr>
                <w:lang w:val="en-US"/>
              </w:rPr>
              <w:t xml:space="preserve">. </w:t>
            </w:r>
          </w:p>
          <w:p w14:paraId="6D47253E" w14:textId="77777777" w:rsidR="001618AA" w:rsidRPr="00BE2419" w:rsidRDefault="001618AA" w:rsidP="00065CE5">
            <w:pPr>
              <w:rPr>
                <w:lang w:val="en-US"/>
              </w:rPr>
            </w:pPr>
          </w:p>
          <w:p w14:paraId="3A2401F4" w14:textId="59F8638C" w:rsidR="001618AA" w:rsidRPr="000125FC" w:rsidRDefault="001618AA" w:rsidP="00065CE5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hy-AM" w:eastAsia="en-US"/>
              </w:rPr>
            </w:pPr>
            <w:r>
              <w:rPr>
                <w:lang w:val="hy-AM"/>
              </w:rPr>
              <w:t>Սպիտակուցների և կենսաբանական նմուշների արագ աղազերծման համար նախատեսված խողովակներ 5 մլլիտր ծավալով,</w:t>
            </w:r>
          </w:p>
        </w:tc>
        <w:tc>
          <w:tcPr>
            <w:tcW w:w="720" w:type="dxa"/>
            <w:vAlign w:val="center"/>
          </w:tcPr>
          <w:p w14:paraId="126BCF80" w14:textId="51FB3668" w:rsidR="001618AA" w:rsidRPr="00154FEE" w:rsidRDefault="001618AA" w:rsidP="00065CE5">
            <w:pPr>
              <w:rPr>
                <w:lang w:val="hy-AM"/>
              </w:rPr>
            </w:pPr>
            <w:proofErr w:type="spellStart"/>
            <w: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7566BEB2" w14:textId="39D5E62D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25</w:t>
            </w:r>
          </w:p>
        </w:tc>
        <w:tc>
          <w:tcPr>
            <w:tcW w:w="1620" w:type="dxa"/>
            <w:vAlign w:val="center"/>
          </w:tcPr>
          <w:p w14:paraId="01AEAB9A" w14:textId="603AA762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ՀՀ, ք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Երևան, Ալեք Մանուկյան 1, ԵՊՀ Ֆիզիկայի ինստիտուտ</w:t>
            </w:r>
          </w:p>
        </w:tc>
        <w:tc>
          <w:tcPr>
            <w:tcW w:w="3330" w:type="dxa"/>
            <w:vAlign w:val="center"/>
          </w:tcPr>
          <w:p w14:paraId="6F5F401E" w14:textId="2CF6B0B5" w:rsidR="001618AA" w:rsidRPr="00154FEE" w:rsidRDefault="001618AA" w:rsidP="00065CE5">
            <w:pPr>
              <w:rPr>
                <w:lang w:val="hy-AM"/>
              </w:rPr>
            </w:pPr>
            <w:r w:rsidRPr="00154FEE">
              <w:rPr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>
              <w:rPr>
                <w:lang w:val="hy-AM"/>
              </w:rPr>
              <w:t xml:space="preserve">20-ից 60 </w:t>
            </w:r>
            <w:r w:rsidRPr="00154FEE">
              <w:rPr>
                <w:lang w:val="hy-AM"/>
              </w:rPr>
              <w:t>աշխատանքային օրվա ընթացքում:</w:t>
            </w:r>
          </w:p>
          <w:p w14:paraId="24F9ED04" w14:textId="77777777" w:rsidR="001618AA" w:rsidRPr="00154FEE" w:rsidRDefault="001618AA" w:rsidP="00065CE5">
            <w:pPr>
              <w:rPr>
                <w:lang w:val="hy-AM"/>
              </w:rPr>
            </w:pPr>
          </w:p>
        </w:tc>
      </w:tr>
      <w:tr w:rsidR="001618AA" w:rsidRPr="00F31D4A" w14:paraId="6212D599" w14:textId="77777777" w:rsidTr="0029374C">
        <w:trPr>
          <w:trHeight w:val="1223"/>
          <w:jc w:val="center"/>
        </w:trPr>
        <w:tc>
          <w:tcPr>
            <w:tcW w:w="895" w:type="dxa"/>
            <w:vAlign w:val="center"/>
          </w:tcPr>
          <w:p w14:paraId="500CCE05" w14:textId="24B83859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4</w:t>
            </w:r>
          </w:p>
        </w:tc>
        <w:tc>
          <w:tcPr>
            <w:tcW w:w="1800" w:type="dxa"/>
          </w:tcPr>
          <w:p w14:paraId="74F8C5CD" w14:textId="47E94C74" w:rsidR="001618AA" w:rsidRPr="000125FC" w:rsidRDefault="001618AA" w:rsidP="00065CE5">
            <w:pPr>
              <w:pStyle w:val="NormalWeb"/>
            </w:pPr>
            <w:proofErr w:type="spellStart"/>
            <w:r>
              <w:t>Ատոմական</w:t>
            </w:r>
            <w:proofErr w:type="spellEnd"/>
            <w:r>
              <w:t xml:space="preserve"> </w:t>
            </w:r>
            <w:proofErr w:type="spellStart"/>
            <w:r>
              <w:t>ուժային</w:t>
            </w:r>
            <w:proofErr w:type="spellEnd"/>
            <w:r>
              <w:t xml:space="preserve"> </w:t>
            </w:r>
            <w:proofErr w:type="spellStart"/>
            <w:r>
              <w:t>մանրադիտակի</w:t>
            </w:r>
            <w:proofErr w:type="spellEnd"/>
            <w:r>
              <w:t xml:space="preserve"> </w:t>
            </w:r>
            <w:proofErr w:type="spellStart"/>
            <w:r>
              <w:t>Կանտիլեվեր</w:t>
            </w:r>
            <w:proofErr w:type="spellEnd"/>
          </w:p>
        </w:tc>
        <w:tc>
          <w:tcPr>
            <w:tcW w:w="6300" w:type="dxa"/>
            <w:vAlign w:val="center"/>
          </w:tcPr>
          <w:p w14:paraId="48F9046F" w14:textId="77777777" w:rsidR="001618AA" w:rsidRDefault="001618AA" w:rsidP="00065CE5">
            <w:pPr>
              <w:rPr>
                <w:lang w:val="en-US"/>
              </w:rPr>
            </w:pPr>
            <w:r w:rsidRPr="008A1FBB">
              <w:rPr>
                <w:lang w:val="hy-AM"/>
              </w:rPr>
              <w:t xml:space="preserve">AppNano </w:t>
            </w:r>
            <w:r>
              <w:rPr>
                <w:lang w:val="hy-AM"/>
              </w:rPr>
              <w:t xml:space="preserve">կամ </w:t>
            </w:r>
            <w:r w:rsidRPr="008A1FBB">
              <w:rPr>
                <w:lang w:val="hy-AM"/>
              </w:rPr>
              <w:t xml:space="preserve">HORIBA </w:t>
            </w:r>
            <w:proofErr w:type="spellStart"/>
            <w:r>
              <w:rPr>
                <w:lang w:val="en-US"/>
              </w:rPr>
              <w:t>առնվազն</w:t>
            </w:r>
            <w:proofErr w:type="spellEnd"/>
            <w:r>
              <w:rPr>
                <w:lang w:val="en-US"/>
              </w:rPr>
              <w:t xml:space="preserve"> </w:t>
            </w:r>
            <w:r w:rsidRPr="000C1F43">
              <w:rPr>
                <w:lang w:val="hy-AM"/>
              </w:rPr>
              <w:t xml:space="preserve">հետևյալ բնութագրով </w:t>
            </w:r>
            <w:r>
              <w:rPr>
                <w:lang w:val="hy-AM"/>
              </w:rPr>
              <w:t xml:space="preserve">կամ </w:t>
            </w:r>
            <w:proofErr w:type="spellStart"/>
            <w:r>
              <w:rPr>
                <w:lang w:val="en-US"/>
              </w:rPr>
              <w:t>առնվազն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hy-AM"/>
              </w:rPr>
              <w:t>համարժեք</w:t>
            </w:r>
            <w:r w:rsidRPr="000C1F43">
              <w:rPr>
                <w:lang w:val="hy-AM"/>
              </w:rPr>
              <w:t xml:space="preserve"> նշված </w:t>
            </w:r>
            <w:r>
              <w:rPr>
                <w:lang w:val="hy-AM"/>
              </w:rPr>
              <w:t>բնութագրին</w:t>
            </w:r>
            <w:r>
              <w:rPr>
                <w:lang w:val="en-US"/>
              </w:rPr>
              <w:t xml:space="preserve">. </w:t>
            </w:r>
          </w:p>
          <w:p w14:paraId="01A74EF4" w14:textId="0B04F438" w:rsidR="001618AA" w:rsidRPr="00020FB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 xml:space="preserve">Փաթեթ՝ </w:t>
            </w:r>
            <w:r w:rsidRPr="00955034">
              <w:rPr>
                <w:lang w:val="hy-AM"/>
              </w:rPr>
              <w:t xml:space="preserve">1 հատ տուփում- 5 հատ </w:t>
            </w:r>
          </w:p>
          <w:p w14:paraId="06C94DBA" w14:textId="1007F814" w:rsidR="001618AA" w:rsidRPr="000125FC" w:rsidRDefault="001618AA" w:rsidP="00065CE5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hy-AM" w:eastAsia="en-US"/>
              </w:rPr>
            </w:pPr>
            <w:r>
              <w:rPr>
                <w:lang w:val="hy-AM"/>
              </w:rPr>
              <w:t>Կանտիլեվեր ատոմական ուժային մանրադիտակի համար։ Կանտիլեվերի ծայրի ծածկութը - տիտան</w:t>
            </w:r>
            <w:r>
              <w:rPr>
                <w:rFonts w:cs="Times Armenian"/>
                <w:lang w:val="hy-AM"/>
              </w:rPr>
              <w:t>–</w:t>
            </w:r>
            <w:r>
              <w:rPr>
                <w:lang w:val="hy-AM"/>
              </w:rPr>
              <w:t>ոսկի Ti/Au</w:t>
            </w:r>
            <w:r>
              <w:rPr>
                <w:rFonts w:ascii="Cambria Math" w:hAnsi="Cambria Math" w:cs="Cambria Math"/>
                <w:lang w:val="hy-AM"/>
              </w:rPr>
              <w:t>(</w:t>
            </w:r>
            <w:r>
              <w:rPr>
                <w:lang w:val="hy-AM"/>
              </w:rPr>
              <w:t>Omni-TERS-SNCAu։</w:t>
            </w:r>
            <w:r>
              <w:rPr>
                <w:rFonts w:ascii="Cambria Math" w:hAnsi="Cambria Math" w:cs="Cambria Math"/>
                <w:lang w:val="hy-AM"/>
              </w:rPr>
              <w:t>)</w:t>
            </w:r>
            <w:r>
              <w:rPr>
                <w:lang w:val="hy-AM"/>
              </w:rPr>
              <w:t xml:space="preserve"> Նախատեսված ուժեղացված Ռաման սպեկտրոսկոպիայի համար: Tip Enhanced Raman Spectroscopy (TERS). Կոշտությունը (Force constant) 4.45 Ն/մ Ռեզոնանսային հաճախություն (Resonance frequency) 125 կհց</w:t>
            </w:r>
          </w:p>
        </w:tc>
        <w:tc>
          <w:tcPr>
            <w:tcW w:w="720" w:type="dxa"/>
          </w:tcPr>
          <w:p w14:paraId="73B77C9C" w14:textId="478C8B11" w:rsidR="001618AA" w:rsidRPr="00955034" w:rsidRDefault="001618AA" w:rsidP="00065C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54A7CE10" w14:textId="71CF2D4C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14:paraId="44992A7B" w14:textId="7F36FFEF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ՀՀ, ք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</w:t>
            </w:r>
            <w:r>
              <w:rPr>
                <w:rFonts w:cs="GHEA Grapalat"/>
                <w:lang w:val="hy-AM"/>
              </w:rPr>
              <w:t>Երևան</w:t>
            </w:r>
            <w:r>
              <w:rPr>
                <w:lang w:val="hy-AM"/>
              </w:rPr>
              <w:t xml:space="preserve">, </w:t>
            </w:r>
            <w:r>
              <w:rPr>
                <w:rFonts w:cs="GHEA Grapalat"/>
                <w:lang w:val="hy-AM"/>
              </w:rPr>
              <w:t>Ալեք</w:t>
            </w:r>
            <w:r>
              <w:rPr>
                <w:lang w:val="hy-AM"/>
              </w:rPr>
              <w:t xml:space="preserve"> </w:t>
            </w:r>
            <w:r>
              <w:rPr>
                <w:rFonts w:cs="GHEA Grapalat"/>
                <w:lang w:val="hy-AM"/>
              </w:rPr>
              <w:t>Մանուկյան</w:t>
            </w:r>
            <w:r>
              <w:rPr>
                <w:lang w:val="hy-AM"/>
              </w:rPr>
              <w:t xml:space="preserve"> 1, </w:t>
            </w:r>
            <w:r>
              <w:rPr>
                <w:rFonts w:cs="GHEA Grapalat"/>
                <w:lang w:val="hy-AM"/>
              </w:rPr>
              <w:t>ԵՊ</w:t>
            </w:r>
            <w:r>
              <w:rPr>
                <w:lang w:val="hy-AM"/>
              </w:rPr>
              <w:t>Հ Ֆիզիկայի ինստիտուտ</w:t>
            </w:r>
          </w:p>
        </w:tc>
        <w:tc>
          <w:tcPr>
            <w:tcW w:w="3330" w:type="dxa"/>
            <w:vAlign w:val="center"/>
          </w:tcPr>
          <w:p w14:paraId="42FF9563" w14:textId="5551D805" w:rsidR="001618AA" w:rsidRPr="00154FEE" w:rsidRDefault="001618AA" w:rsidP="00E94D87">
            <w:pPr>
              <w:rPr>
                <w:lang w:val="hy-AM"/>
              </w:rPr>
            </w:pPr>
            <w:r w:rsidRPr="00154FEE">
              <w:rPr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>
              <w:rPr>
                <w:lang w:val="hy-AM"/>
              </w:rPr>
              <w:t xml:space="preserve">20-ից 60 </w:t>
            </w:r>
            <w:r w:rsidRPr="00154FEE">
              <w:rPr>
                <w:lang w:val="hy-AM"/>
              </w:rPr>
              <w:t>աշխատանքային օրվա ընթացքում:</w:t>
            </w:r>
          </w:p>
        </w:tc>
      </w:tr>
      <w:tr w:rsidR="001618AA" w:rsidRPr="00F31D4A" w14:paraId="6C34C00D" w14:textId="77777777" w:rsidTr="0029374C">
        <w:trPr>
          <w:trHeight w:val="1223"/>
          <w:jc w:val="center"/>
        </w:trPr>
        <w:tc>
          <w:tcPr>
            <w:tcW w:w="895" w:type="dxa"/>
            <w:vAlign w:val="center"/>
          </w:tcPr>
          <w:p w14:paraId="5F45BF6D" w14:textId="4A5685A0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5</w:t>
            </w:r>
          </w:p>
        </w:tc>
        <w:tc>
          <w:tcPr>
            <w:tcW w:w="1800" w:type="dxa"/>
          </w:tcPr>
          <w:p w14:paraId="1BA1E8DF" w14:textId="717E2D42" w:rsidR="001618AA" w:rsidRPr="000125FC" w:rsidRDefault="001618AA" w:rsidP="00065CE5">
            <w:pPr>
              <w:pStyle w:val="NormalWeb"/>
            </w:pPr>
            <w:proofErr w:type="spellStart"/>
            <w:r>
              <w:t>Ատոմական</w:t>
            </w:r>
            <w:proofErr w:type="spellEnd"/>
            <w:r>
              <w:t xml:space="preserve"> </w:t>
            </w:r>
            <w:proofErr w:type="spellStart"/>
            <w:r>
              <w:t>ուժային</w:t>
            </w:r>
            <w:proofErr w:type="spellEnd"/>
            <w:r>
              <w:t xml:space="preserve"> </w:t>
            </w:r>
            <w:proofErr w:type="spellStart"/>
            <w:r>
              <w:t>մանրադիտակի</w:t>
            </w:r>
            <w:proofErr w:type="spellEnd"/>
            <w:r>
              <w:t xml:space="preserve"> </w:t>
            </w:r>
            <w:proofErr w:type="spellStart"/>
            <w:r>
              <w:t>Կանտիլեվեր</w:t>
            </w:r>
            <w:proofErr w:type="spellEnd"/>
          </w:p>
        </w:tc>
        <w:tc>
          <w:tcPr>
            <w:tcW w:w="6300" w:type="dxa"/>
            <w:vAlign w:val="center"/>
          </w:tcPr>
          <w:p w14:paraId="5CD92010" w14:textId="3A882CA2" w:rsidR="001618AA" w:rsidRPr="00BE2419" w:rsidRDefault="001618AA" w:rsidP="00065CE5">
            <w:pPr>
              <w:rPr>
                <w:lang w:val="en-US"/>
              </w:rPr>
            </w:pPr>
            <w:r w:rsidRPr="0014117C">
              <w:rPr>
                <w:lang w:val="hy-AM"/>
              </w:rPr>
              <w:t xml:space="preserve">Bruker </w:t>
            </w:r>
            <w:r>
              <w:rPr>
                <w:lang w:val="hy-AM"/>
              </w:rPr>
              <w:t>կամ</w:t>
            </w:r>
            <w:r w:rsidRPr="0014117C">
              <w:rPr>
                <w:lang w:val="hy-AM"/>
              </w:rPr>
              <w:t xml:space="preserve"> </w:t>
            </w:r>
            <w:r>
              <w:rPr>
                <w:lang w:val="hy-AM"/>
              </w:rPr>
              <w:t>Systems for Research</w:t>
            </w:r>
            <w:r w:rsidRPr="0014117C">
              <w:rPr>
                <w:lang w:val="hy-AM"/>
              </w:rPr>
              <w:t xml:space="preserve"> </w:t>
            </w:r>
            <w:proofErr w:type="spellStart"/>
            <w:r>
              <w:rPr>
                <w:lang w:val="en-US"/>
              </w:rPr>
              <w:t>առնվազն</w:t>
            </w:r>
            <w:proofErr w:type="spellEnd"/>
            <w:r>
              <w:rPr>
                <w:lang w:val="en-US"/>
              </w:rPr>
              <w:t xml:space="preserve"> </w:t>
            </w:r>
            <w:r w:rsidRPr="000C1F43">
              <w:rPr>
                <w:lang w:val="hy-AM"/>
              </w:rPr>
              <w:t xml:space="preserve">հետևյալ բնութագրով </w:t>
            </w:r>
            <w:r>
              <w:rPr>
                <w:lang w:val="hy-AM"/>
              </w:rPr>
              <w:t xml:space="preserve">կամ </w:t>
            </w:r>
            <w:proofErr w:type="spellStart"/>
            <w:r>
              <w:rPr>
                <w:lang w:val="en-US"/>
              </w:rPr>
              <w:t>առնվազն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hy-AM"/>
              </w:rPr>
              <w:t>համարժեք</w:t>
            </w:r>
            <w:r w:rsidRPr="000C1F43">
              <w:rPr>
                <w:lang w:val="hy-AM"/>
              </w:rPr>
              <w:t xml:space="preserve"> նշված </w:t>
            </w:r>
            <w:r>
              <w:rPr>
                <w:lang w:val="hy-AM"/>
              </w:rPr>
              <w:t>բնութագրին</w:t>
            </w:r>
            <w:r>
              <w:rPr>
                <w:lang w:val="en-US"/>
              </w:rPr>
              <w:t xml:space="preserve">. </w:t>
            </w:r>
          </w:p>
          <w:p w14:paraId="57CE9167" w14:textId="5819B320" w:rsidR="001618AA" w:rsidRPr="00020FB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FASTSCAND-SS</w:t>
            </w:r>
            <w:r w:rsidRPr="0014117C">
              <w:rPr>
                <w:lang w:val="hy-AM"/>
              </w:rPr>
              <w:t xml:space="preserve"> </w:t>
            </w:r>
            <w:r>
              <w:rPr>
                <w:lang w:val="hy-AM"/>
              </w:rPr>
              <w:t xml:space="preserve">Փաթեթ՝ </w:t>
            </w:r>
            <w:r w:rsidRPr="00955034">
              <w:rPr>
                <w:lang w:val="hy-AM"/>
              </w:rPr>
              <w:t xml:space="preserve">1 հատ տուփում- 10 հատ </w:t>
            </w:r>
          </w:p>
          <w:p w14:paraId="2D6F7C85" w14:textId="5245146F" w:rsidR="001618AA" w:rsidRPr="000125FC" w:rsidRDefault="001618AA" w:rsidP="00065CE5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hy-AM" w:eastAsia="en-US"/>
              </w:rPr>
            </w:pPr>
            <w:r>
              <w:rPr>
                <w:lang w:val="hy-AM"/>
              </w:rPr>
              <w:t>Կանտիլեվեր ատոմական ուժային մանրադիտակի համար։ Կանտիլեվերի ծայրի շառավիղը (tip radius) - 1nm (&lt; 2 nm) Կոշտությունը (Force constant) 0.25 N/m (&lt; 0.4 N/m) Ռեզոնանսային հաճախություն (Resonance frequency) 110 kHz (80-140 khz) Կանտիլեվերի անդրադարձնող կողմի ծածկույթը - ոսկի: Cantilever reflex side coating - Gold</w:t>
            </w:r>
          </w:p>
        </w:tc>
        <w:tc>
          <w:tcPr>
            <w:tcW w:w="720" w:type="dxa"/>
          </w:tcPr>
          <w:p w14:paraId="2908B510" w14:textId="1D91F4B2" w:rsidR="001618AA" w:rsidRPr="008B6C11" w:rsidRDefault="001618AA" w:rsidP="00065C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6D5A9C3B" w14:textId="571AF5CF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14:paraId="48287938" w14:textId="78552175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ՀՀ, ք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Երևան, Ալեք Մանուկյան 1, ԵՊՀ Ֆիզիկայի ինստիտուտ</w:t>
            </w:r>
          </w:p>
        </w:tc>
        <w:tc>
          <w:tcPr>
            <w:tcW w:w="3330" w:type="dxa"/>
            <w:vAlign w:val="center"/>
          </w:tcPr>
          <w:p w14:paraId="3D24BAA8" w14:textId="47B9F545" w:rsidR="001618AA" w:rsidRPr="00154FEE" w:rsidRDefault="001618AA" w:rsidP="00065CE5">
            <w:pPr>
              <w:rPr>
                <w:lang w:val="hy-AM"/>
              </w:rPr>
            </w:pPr>
            <w:r w:rsidRPr="00154FEE">
              <w:rPr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>
              <w:rPr>
                <w:lang w:val="hy-AM"/>
              </w:rPr>
              <w:t xml:space="preserve">20-ից 60 </w:t>
            </w:r>
            <w:r w:rsidRPr="00154FEE">
              <w:rPr>
                <w:lang w:val="hy-AM"/>
              </w:rPr>
              <w:t>աշխատանքային օրվա ընթացքում:</w:t>
            </w:r>
          </w:p>
          <w:p w14:paraId="53BF47DD" w14:textId="77777777" w:rsidR="001618AA" w:rsidRPr="00154FEE" w:rsidRDefault="001618AA" w:rsidP="00065CE5">
            <w:pPr>
              <w:rPr>
                <w:lang w:val="hy-AM"/>
              </w:rPr>
            </w:pPr>
          </w:p>
        </w:tc>
      </w:tr>
      <w:tr w:rsidR="001618AA" w:rsidRPr="00F31D4A" w14:paraId="02F16E9C" w14:textId="77777777" w:rsidTr="0029374C">
        <w:trPr>
          <w:trHeight w:val="1223"/>
          <w:jc w:val="center"/>
        </w:trPr>
        <w:tc>
          <w:tcPr>
            <w:tcW w:w="895" w:type="dxa"/>
            <w:vAlign w:val="center"/>
          </w:tcPr>
          <w:p w14:paraId="0382E1A2" w14:textId="032D05A8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6</w:t>
            </w:r>
          </w:p>
        </w:tc>
        <w:tc>
          <w:tcPr>
            <w:tcW w:w="1800" w:type="dxa"/>
          </w:tcPr>
          <w:p w14:paraId="33000028" w14:textId="12717953" w:rsidR="001618AA" w:rsidRPr="000125FC" w:rsidRDefault="001618AA" w:rsidP="00065CE5">
            <w:pPr>
              <w:pStyle w:val="NormalWeb"/>
            </w:pPr>
            <w:proofErr w:type="spellStart"/>
            <w:r>
              <w:t>Պողպատից</w:t>
            </w:r>
            <w:proofErr w:type="spellEnd"/>
            <w:r>
              <w:t xml:space="preserve"> </w:t>
            </w:r>
            <w:proofErr w:type="spellStart"/>
            <w:r>
              <w:t>պատրաստված</w:t>
            </w:r>
            <w:proofErr w:type="spellEnd"/>
            <w:r>
              <w:t xml:space="preserve"> </w:t>
            </w:r>
            <w:proofErr w:type="spellStart"/>
            <w:r>
              <w:t>մետաղական</w:t>
            </w:r>
            <w:proofErr w:type="spellEnd"/>
            <w:r>
              <w:t xml:space="preserve"> </w:t>
            </w:r>
            <w:proofErr w:type="spellStart"/>
            <w:r>
              <w:t>սկավառակ</w:t>
            </w:r>
            <w:proofErr w:type="spellEnd"/>
          </w:p>
        </w:tc>
        <w:tc>
          <w:tcPr>
            <w:tcW w:w="6300" w:type="dxa"/>
            <w:vAlign w:val="center"/>
          </w:tcPr>
          <w:p w14:paraId="277EC332" w14:textId="52CF7BEA" w:rsidR="001618AA" w:rsidRDefault="001618AA" w:rsidP="00065CE5">
            <w:pPr>
              <w:rPr>
                <w:lang w:val="en-US"/>
              </w:rPr>
            </w:pPr>
            <w:r>
              <w:rPr>
                <w:lang w:val="en-US"/>
              </w:rPr>
              <w:t xml:space="preserve">Nano and More </w:t>
            </w:r>
            <w:r>
              <w:rPr>
                <w:lang w:val="hy-AM"/>
              </w:rPr>
              <w:t xml:space="preserve">կամ </w:t>
            </w:r>
            <w:proofErr w:type="spellStart"/>
            <w:r>
              <w:rPr>
                <w:lang w:val="en-US"/>
              </w:rPr>
              <w:t>Microtonano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առնվազն</w:t>
            </w:r>
            <w:proofErr w:type="spellEnd"/>
            <w:r>
              <w:rPr>
                <w:lang w:val="en-US"/>
              </w:rPr>
              <w:t xml:space="preserve"> </w:t>
            </w:r>
            <w:r w:rsidRPr="000C1F43">
              <w:rPr>
                <w:lang w:val="hy-AM"/>
              </w:rPr>
              <w:t xml:space="preserve">հետևյալ բնութագրով </w:t>
            </w:r>
            <w:r>
              <w:rPr>
                <w:lang w:val="hy-AM"/>
              </w:rPr>
              <w:t xml:space="preserve">կամ </w:t>
            </w:r>
            <w:proofErr w:type="spellStart"/>
            <w:r>
              <w:rPr>
                <w:lang w:val="en-US"/>
              </w:rPr>
              <w:t>առնվազն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hy-AM"/>
              </w:rPr>
              <w:t>համարժեք</w:t>
            </w:r>
            <w:r w:rsidRPr="000C1F43">
              <w:rPr>
                <w:lang w:val="hy-AM"/>
              </w:rPr>
              <w:t xml:space="preserve"> նշված </w:t>
            </w:r>
            <w:r>
              <w:rPr>
                <w:lang w:val="hy-AM"/>
              </w:rPr>
              <w:t>բնութագրին</w:t>
            </w:r>
            <w:r>
              <w:rPr>
                <w:lang w:val="en-US"/>
              </w:rPr>
              <w:t xml:space="preserve">. </w:t>
            </w:r>
          </w:p>
          <w:p w14:paraId="3A9FFF39" w14:textId="175EB627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AFM / SPM Stainless Steel Metal Specimen Support Disc 10mm։</w:t>
            </w:r>
          </w:p>
          <w:p w14:paraId="270F13FC" w14:textId="58C88D50" w:rsidR="001618AA" w:rsidRPr="00020FBE" w:rsidRDefault="001618AA" w:rsidP="00065CE5">
            <w:pPr>
              <w:rPr>
                <w:lang w:val="hy-AM"/>
              </w:rPr>
            </w:pPr>
            <w:r w:rsidRPr="002E02A8">
              <w:rPr>
                <w:lang w:val="hy-AM"/>
              </w:rPr>
              <w:t>1</w:t>
            </w:r>
            <w:r w:rsidRPr="00955034">
              <w:rPr>
                <w:lang w:val="hy-AM"/>
              </w:rPr>
              <w:t xml:space="preserve"> հատ</w:t>
            </w:r>
            <w:r w:rsidRPr="002E02A8">
              <w:rPr>
                <w:lang w:val="hy-AM"/>
              </w:rPr>
              <w:t xml:space="preserve"> տուփ</w:t>
            </w:r>
            <w:r w:rsidRPr="00955034">
              <w:rPr>
                <w:lang w:val="hy-AM"/>
              </w:rPr>
              <w:t>ում</w:t>
            </w:r>
            <w:r w:rsidRPr="002E02A8">
              <w:rPr>
                <w:lang w:val="hy-AM"/>
              </w:rPr>
              <w:t xml:space="preserve"> -  50 հատ </w:t>
            </w:r>
          </w:p>
          <w:p w14:paraId="087E8211" w14:textId="77777777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 xml:space="preserve">Ատոմական ուժային մանրադիտակի համար չժանգոտվող պողպատից պատրաստված մետաղական սկավառակ նմուշի ամրացման համար </w:t>
            </w:r>
          </w:p>
          <w:p w14:paraId="2212DA52" w14:textId="0A6C9D25" w:rsidR="001618AA" w:rsidRPr="000125FC" w:rsidRDefault="001618AA" w:rsidP="00065CE5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hy-AM" w:eastAsia="en-US"/>
              </w:rPr>
            </w:pPr>
            <w:proofErr w:type="spellStart"/>
            <w:r>
              <w:t>Սկավառակ</w:t>
            </w:r>
            <w:proofErr w:type="spellEnd"/>
            <w:r>
              <w:t xml:space="preserve"> </w:t>
            </w:r>
            <w:proofErr w:type="spellStart"/>
            <w:r>
              <w:t>տրամագիծը</w:t>
            </w:r>
            <w:proofErr w:type="spellEnd"/>
            <w:r>
              <w:t xml:space="preserve"> 10մմ</w:t>
            </w:r>
          </w:p>
        </w:tc>
        <w:tc>
          <w:tcPr>
            <w:tcW w:w="720" w:type="dxa"/>
          </w:tcPr>
          <w:p w14:paraId="484E42D2" w14:textId="5D576D0B" w:rsidR="001618AA" w:rsidRPr="00020FBE" w:rsidRDefault="001618AA" w:rsidP="00065C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567B0D00" w14:textId="168C7E97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14:paraId="49AE9443" w14:textId="6E58DCE1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ՀՀ, ք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Երևան, Ալեք Մանուկյան 1, ԵՊՀ Ֆիզիկայի ինստիտուտ</w:t>
            </w:r>
          </w:p>
        </w:tc>
        <w:tc>
          <w:tcPr>
            <w:tcW w:w="3330" w:type="dxa"/>
            <w:vAlign w:val="center"/>
          </w:tcPr>
          <w:p w14:paraId="497AB152" w14:textId="0939C436" w:rsidR="001618AA" w:rsidRPr="00154FEE" w:rsidRDefault="001618AA" w:rsidP="0029374C">
            <w:pPr>
              <w:rPr>
                <w:lang w:val="hy-AM"/>
              </w:rPr>
            </w:pPr>
            <w:r w:rsidRPr="00154FEE">
              <w:rPr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>
              <w:rPr>
                <w:lang w:val="hy-AM"/>
              </w:rPr>
              <w:t xml:space="preserve">20-ից 60 </w:t>
            </w:r>
            <w:r w:rsidRPr="00154FEE">
              <w:rPr>
                <w:lang w:val="hy-AM"/>
              </w:rPr>
              <w:t>աշխատանքային օրվա ընթացքում:</w:t>
            </w:r>
          </w:p>
        </w:tc>
      </w:tr>
      <w:tr w:rsidR="001618AA" w:rsidRPr="00F31D4A" w14:paraId="608D6924" w14:textId="77777777" w:rsidTr="0029374C">
        <w:trPr>
          <w:trHeight w:val="1223"/>
          <w:jc w:val="center"/>
        </w:trPr>
        <w:tc>
          <w:tcPr>
            <w:tcW w:w="895" w:type="dxa"/>
            <w:vAlign w:val="center"/>
          </w:tcPr>
          <w:p w14:paraId="7A5A5C55" w14:textId="713EAD3C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7</w:t>
            </w:r>
          </w:p>
        </w:tc>
        <w:tc>
          <w:tcPr>
            <w:tcW w:w="1800" w:type="dxa"/>
          </w:tcPr>
          <w:p w14:paraId="2FBD834E" w14:textId="260C516C" w:rsidR="001618AA" w:rsidRPr="00EA60CD" w:rsidRDefault="001618AA" w:rsidP="00065CE5">
            <w:pPr>
              <w:pStyle w:val="NormalWeb"/>
              <w:rPr>
                <w:lang w:val="hy-AM"/>
              </w:rPr>
            </w:pPr>
            <w:r w:rsidRPr="00EA60CD">
              <w:rPr>
                <w:lang w:val="hy-AM"/>
              </w:rPr>
              <w:t>Միքսոմիցետի աճեցման կիտ Blob kit</w:t>
            </w:r>
          </w:p>
        </w:tc>
        <w:tc>
          <w:tcPr>
            <w:tcW w:w="6300" w:type="dxa"/>
            <w:vAlign w:val="center"/>
          </w:tcPr>
          <w:p w14:paraId="0D9AABEF" w14:textId="77777777" w:rsidR="001618AA" w:rsidRPr="00044C2D" w:rsidRDefault="001618AA" w:rsidP="00065CE5">
            <w:pPr>
              <w:rPr>
                <w:lang w:val="hy-AM"/>
              </w:rPr>
            </w:pPr>
            <w:r w:rsidRPr="002E02A8">
              <w:rPr>
                <w:lang w:val="hy-AM"/>
              </w:rPr>
              <w:t>Միքսոմիցետի աճեցման կիտ Blob kit</w:t>
            </w:r>
            <w:r>
              <w:rPr>
                <w:lang w:val="hy-AM"/>
              </w:rPr>
              <w:t xml:space="preserve"> </w:t>
            </w:r>
            <w:r w:rsidRPr="00044C2D">
              <w:rPr>
                <w:lang w:val="hy-AM"/>
              </w:rPr>
              <w:t>առնվազն հետևյալ բնութագրով.</w:t>
            </w:r>
          </w:p>
          <w:p w14:paraId="146322FA" w14:textId="2CC145AC" w:rsidR="001618AA" w:rsidRPr="000125FC" w:rsidRDefault="001618AA" w:rsidP="00065CE5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val="hy-AM" w:eastAsia="en-US"/>
              </w:rPr>
            </w:pPr>
            <w:r>
              <w:rPr>
                <w:lang w:val="hy-AM"/>
              </w:rPr>
              <w:t xml:space="preserve">Հավաքածու՝ 2 Միքսոմիցետի կուլտուրայի նմուշներ Փոքր 100 մմ Պետրիի թասիկ Մեծ 150 մմ Պետրիի </w:t>
            </w:r>
            <w:r>
              <w:rPr>
                <w:lang w:val="hy-AM"/>
              </w:rPr>
              <w:lastRenderedPageBreak/>
              <w:t>թասիկ 2 մեծ լաբորատոր որակի ֆիլտրի թուղթ Պլաստիկ նշտար, Լաբորատոր պինցետ, Գիտական պիպետ, 2 ունցիա (մոտ 60մլ) տարողությամբ չափիչ բաժակ, 4 ագարի պատիճ, 2 ակտիվացված ածխի պատիճ, Միքսոմիցետի կեր (վարսակ) Համապարփակ հրահանգներ</w:t>
            </w:r>
          </w:p>
        </w:tc>
        <w:tc>
          <w:tcPr>
            <w:tcW w:w="720" w:type="dxa"/>
          </w:tcPr>
          <w:p w14:paraId="3A4189EB" w14:textId="3C9A55C0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հատ</w:t>
            </w:r>
          </w:p>
        </w:tc>
        <w:tc>
          <w:tcPr>
            <w:tcW w:w="810" w:type="dxa"/>
            <w:vAlign w:val="center"/>
          </w:tcPr>
          <w:p w14:paraId="3ACFB04B" w14:textId="5FB00AC1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14:paraId="4CAAFD7E" w14:textId="4D02A09B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ՀՀ, ք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Երևան, Ալեք Մանուկյան 1, ԵՊՀ </w:t>
            </w:r>
            <w:r>
              <w:rPr>
                <w:lang w:val="hy-AM"/>
              </w:rPr>
              <w:lastRenderedPageBreak/>
              <w:t>Ֆիզիկայի ինստիտուտ</w:t>
            </w:r>
          </w:p>
        </w:tc>
        <w:tc>
          <w:tcPr>
            <w:tcW w:w="3330" w:type="dxa"/>
            <w:vAlign w:val="center"/>
          </w:tcPr>
          <w:p w14:paraId="3F2B994D" w14:textId="5EE263EC" w:rsidR="001618AA" w:rsidRPr="00154FEE" w:rsidRDefault="001618AA" w:rsidP="00065CE5">
            <w:pPr>
              <w:rPr>
                <w:lang w:val="hy-AM"/>
              </w:rPr>
            </w:pPr>
            <w:r w:rsidRPr="00154FEE">
              <w:rPr>
                <w:lang w:val="hy-AM"/>
              </w:rPr>
              <w:lastRenderedPageBreak/>
              <w:t xml:space="preserve">Պայմանագրի ուժի մեջ մտնելուց հետո համապատասխան ֆինանսական միջոցների </w:t>
            </w:r>
            <w:r w:rsidRPr="00154FEE">
              <w:rPr>
                <w:lang w:val="hy-AM"/>
              </w:rPr>
              <w:lastRenderedPageBreak/>
              <w:t xml:space="preserve">առկայության դեպքում վերջինիս հիման վրա կողմերի միջև կնքված համաձայնագրի ուժի մեջ մտնելուց հետո </w:t>
            </w:r>
            <w:r>
              <w:rPr>
                <w:lang w:val="hy-AM"/>
              </w:rPr>
              <w:t xml:space="preserve">20-ից 60 </w:t>
            </w:r>
            <w:r w:rsidRPr="00154FEE">
              <w:rPr>
                <w:lang w:val="hy-AM"/>
              </w:rPr>
              <w:t>աշխատանքային օրվա ընթացքում:</w:t>
            </w:r>
          </w:p>
          <w:p w14:paraId="56CBB937" w14:textId="77777777" w:rsidR="001618AA" w:rsidRPr="00154FEE" w:rsidRDefault="001618AA" w:rsidP="00065CE5">
            <w:pPr>
              <w:rPr>
                <w:lang w:val="hy-AM"/>
              </w:rPr>
            </w:pPr>
          </w:p>
        </w:tc>
      </w:tr>
      <w:tr w:rsidR="001618AA" w:rsidRPr="00F31D4A" w14:paraId="434325D4" w14:textId="77777777" w:rsidTr="0029374C">
        <w:trPr>
          <w:trHeight w:val="1223"/>
          <w:jc w:val="center"/>
        </w:trPr>
        <w:tc>
          <w:tcPr>
            <w:tcW w:w="895" w:type="dxa"/>
            <w:vAlign w:val="center"/>
          </w:tcPr>
          <w:p w14:paraId="008A88A1" w14:textId="020F0B83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8</w:t>
            </w:r>
          </w:p>
        </w:tc>
        <w:tc>
          <w:tcPr>
            <w:tcW w:w="1800" w:type="dxa"/>
          </w:tcPr>
          <w:p w14:paraId="1C6FC91E" w14:textId="7F997ECD" w:rsidR="001618AA" w:rsidRDefault="001618AA" w:rsidP="00065CE5">
            <w:pPr>
              <w:pStyle w:val="NormalWeb"/>
              <w:rPr>
                <w:lang w:val="hy-AM"/>
              </w:rPr>
            </w:pPr>
            <w:proofErr w:type="spellStart"/>
            <w:r>
              <w:t>Հատակի</w:t>
            </w:r>
            <w:proofErr w:type="spellEnd"/>
            <w:r>
              <w:t xml:space="preserve"> </w:t>
            </w:r>
            <w:proofErr w:type="spellStart"/>
            <w:r>
              <w:t>ինքնասոսնձվող</w:t>
            </w:r>
            <w:proofErr w:type="spellEnd"/>
            <w:r>
              <w:t xml:space="preserve"> </w:t>
            </w:r>
            <w:proofErr w:type="spellStart"/>
            <w:r>
              <w:t>վինիլային</w:t>
            </w:r>
            <w:proofErr w:type="spellEnd"/>
            <w:r>
              <w:t xml:space="preserve"> </w:t>
            </w:r>
            <w:proofErr w:type="spellStart"/>
            <w:r>
              <w:t>սալիկներ</w:t>
            </w:r>
            <w:proofErr w:type="spellEnd"/>
          </w:p>
        </w:tc>
        <w:tc>
          <w:tcPr>
            <w:tcW w:w="6300" w:type="dxa"/>
            <w:vAlign w:val="center"/>
          </w:tcPr>
          <w:p w14:paraId="40CF2768" w14:textId="78B034BB" w:rsidR="001618AA" w:rsidRPr="000B0EDF" w:rsidRDefault="001618AA" w:rsidP="00065CE5">
            <w:pPr>
              <w:rPr>
                <w:lang w:val="hy-AM"/>
              </w:rPr>
            </w:pPr>
            <w:r w:rsidRPr="000B0EDF">
              <w:rPr>
                <w:lang w:val="hy-AM"/>
              </w:rPr>
              <w:t xml:space="preserve">Հատակի ինքնասոսնձվող վինիլային սալիկներ </w:t>
            </w:r>
            <w:r>
              <w:rPr>
                <w:lang w:val="hy-AM"/>
              </w:rPr>
              <w:t>առնվազն հետևյալ բնութագրով.</w:t>
            </w:r>
          </w:p>
          <w:p w14:paraId="07834F35" w14:textId="413B6E1E" w:rsidR="001618AA" w:rsidRDefault="001618AA" w:rsidP="00065CE5">
            <w:pPr>
              <w:rPr>
                <w:lang w:val="hy-AM"/>
              </w:rPr>
            </w:pPr>
            <w:r w:rsidRPr="008A1FBB">
              <w:rPr>
                <w:lang w:val="hy-AM"/>
              </w:rPr>
              <w:t xml:space="preserve">LVT-ինքնասոսնձվող հատակի սալիկներ: Ջերմամեկուսիչ և էկոլոգիապես մաքուր, մաշվածության դիմադրության 31 դաս: </w:t>
            </w:r>
            <w:r w:rsidRPr="00AD379A">
              <w:rPr>
                <w:color w:val="FF0000"/>
                <w:lang w:val="hy-AM"/>
              </w:rPr>
              <w:t>20 սալիկ մեկ հատ տուփում</w:t>
            </w:r>
            <w:r w:rsidRPr="008A1FBB">
              <w:rPr>
                <w:lang w:val="hy-AM"/>
              </w:rPr>
              <w:t>: Բարձրություն 30.48 սմ Լայնություն 30.48 սմ Հաստություն 0.15 սմ</w:t>
            </w:r>
          </w:p>
        </w:tc>
        <w:tc>
          <w:tcPr>
            <w:tcW w:w="720" w:type="dxa"/>
          </w:tcPr>
          <w:p w14:paraId="5382466C" w14:textId="5497A8F3" w:rsidR="001618AA" w:rsidRPr="00AD379A" w:rsidRDefault="001618AA" w:rsidP="00065C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հատ</w:t>
            </w:r>
            <w:proofErr w:type="spellEnd"/>
          </w:p>
        </w:tc>
        <w:tc>
          <w:tcPr>
            <w:tcW w:w="810" w:type="dxa"/>
            <w:vAlign w:val="center"/>
          </w:tcPr>
          <w:p w14:paraId="6587AB69" w14:textId="07B8284F" w:rsidR="001618AA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14:paraId="20C7D521" w14:textId="1BE1EA1F" w:rsidR="001618AA" w:rsidRPr="00154FEE" w:rsidRDefault="001618AA" w:rsidP="00065CE5">
            <w:pPr>
              <w:rPr>
                <w:lang w:val="hy-AM"/>
              </w:rPr>
            </w:pPr>
            <w:r>
              <w:rPr>
                <w:lang w:val="hy-AM"/>
              </w:rPr>
              <w:t>ՀՀ, ք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lang w:val="hy-AM"/>
              </w:rPr>
              <w:t xml:space="preserve"> Երևան, Ալեք Մանուկյան 1, ԵՊՀ Ֆիզիկայի ինստիտուտ</w:t>
            </w:r>
          </w:p>
        </w:tc>
        <w:tc>
          <w:tcPr>
            <w:tcW w:w="3330" w:type="dxa"/>
            <w:vAlign w:val="center"/>
          </w:tcPr>
          <w:p w14:paraId="4A0F337C" w14:textId="77777777" w:rsidR="001618AA" w:rsidRPr="00154FEE" w:rsidRDefault="001618AA" w:rsidP="00065CE5">
            <w:pPr>
              <w:rPr>
                <w:lang w:val="hy-AM"/>
              </w:rPr>
            </w:pPr>
            <w:r w:rsidRPr="00154FEE">
              <w:rPr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>
              <w:rPr>
                <w:lang w:val="hy-AM"/>
              </w:rPr>
              <w:t xml:space="preserve">20-ից 60 </w:t>
            </w:r>
            <w:r w:rsidRPr="00154FEE">
              <w:rPr>
                <w:lang w:val="hy-AM"/>
              </w:rPr>
              <w:t>աշխատանքային օրվա ընթացքում:</w:t>
            </w:r>
          </w:p>
          <w:p w14:paraId="2D4821BD" w14:textId="77777777" w:rsidR="001618AA" w:rsidRPr="00154FEE" w:rsidRDefault="001618AA" w:rsidP="00065CE5">
            <w:pPr>
              <w:rPr>
                <w:lang w:val="hy-AM"/>
              </w:rPr>
            </w:pPr>
          </w:p>
        </w:tc>
      </w:tr>
    </w:tbl>
    <w:p w14:paraId="72D66EEC" w14:textId="0828FDF9" w:rsidR="00A209A2" w:rsidRDefault="00A209A2" w:rsidP="00065CE5">
      <w:pPr>
        <w:rPr>
          <w:lang w:val="hy-AM"/>
        </w:rPr>
      </w:pPr>
    </w:p>
    <w:p w14:paraId="27A3EF55" w14:textId="57215A5B" w:rsidR="0029374C" w:rsidRDefault="0029374C" w:rsidP="00065CE5">
      <w:pPr>
        <w:rPr>
          <w:lang w:val="hy-AM"/>
        </w:rPr>
      </w:pPr>
    </w:p>
    <w:p w14:paraId="35944407" w14:textId="03EF6717" w:rsidR="0029374C" w:rsidRDefault="0029374C" w:rsidP="00065CE5">
      <w:pPr>
        <w:rPr>
          <w:lang w:val="hy-AM"/>
        </w:rPr>
      </w:pPr>
    </w:p>
    <w:p w14:paraId="12528871" w14:textId="03491B8A" w:rsidR="000F1CA1" w:rsidRDefault="000F1CA1" w:rsidP="00065CE5">
      <w:pPr>
        <w:rPr>
          <w:lang w:val="hy-AM"/>
        </w:rPr>
      </w:pPr>
    </w:p>
    <w:p w14:paraId="26B2315C" w14:textId="1D1C610E" w:rsidR="000F1CA1" w:rsidRDefault="000F1CA1" w:rsidP="00065CE5">
      <w:pPr>
        <w:rPr>
          <w:lang w:val="hy-AM"/>
        </w:rPr>
      </w:pPr>
    </w:p>
    <w:p w14:paraId="64C41D44" w14:textId="77777777" w:rsidR="000F1CA1" w:rsidRPr="00955807" w:rsidRDefault="000F1CA1" w:rsidP="00065CE5">
      <w:pPr>
        <w:rPr>
          <w:lang w:val="hy-AM"/>
        </w:rPr>
      </w:pPr>
      <w:bookmarkStart w:id="0" w:name="_GoBack"/>
      <w:bookmarkEnd w:id="0"/>
    </w:p>
    <w:p w14:paraId="68ACA302" w14:textId="77777777" w:rsidR="0029374C" w:rsidRPr="002D62D4" w:rsidRDefault="0029374C" w:rsidP="00065CE5">
      <w:pPr>
        <w:rPr>
          <w:lang w:val="hy-AM"/>
        </w:rPr>
      </w:pPr>
    </w:p>
    <w:p w14:paraId="21BBE450" w14:textId="12C123DE" w:rsidR="00B5394C" w:rsidRPr="0058495B" w:rsidRDefault="00B5394C" w:rsidP="00065CE5">
      <w:r w:rsidRPr="0058495B">
        <w:lastRenderedPageBreak/>
        <w:t xml:space="preserve">ТЕХНИЧЕСКАЯ ХАРАКТЕРИСТИКА </w:t>
      </w:r>
    </w:p>
    <w:tbl>
      <w:tblPr>
        <w:tblpPr w:leftFromText="180" w:rightFromText="180" w:vertAnchor="text" w:horzAnchor="page" w:tblpX="902" w:tblpY="225"/>
        <w:tblOverlap w:val="never"/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379"/>
        <w:gridCol w:w="6901"/>
        <w:gridCol w:w="1080"/>
        <w:gridCol w:w="1080"/>
        <w:gridCol w:w="810"/>
        <w:gridCol w:w="3060"/>
      </w:tblGrid>
      <w:tr w:rsidR="000A5372" w:rsidRPr="0058495B" w14:paraId="21BBE461" w14:textId="77777777" w:rsidTr="00F31D4A">
        <w:trPr>
          <w:trHeight w:val="227"/>
        </w:trPr>
        <w:tc>
          <w:tcPr>
            <w:tcW w:w="895" w:type="dxa"/>
            <w:vMerge w:val="restart"/>
          </w:tcPr>
          <w:p w14:paraId="21BBE453" w14:textId="77777777" w:rsidR="000A5372" w:rsidRPr="0058495B" w:rsidRDefault="000A5372" w:rsidP="000A5372">
            <w:pPr>
              <w:jc w:val="left"/>
            </w:pPr>
            <w:r w:rsidRPr="0058495B">
              <w:t>номер предусмотренного приглашением лота</w:t>
            </w:r>
          </w:p>
        </w:tc>
        <w:tc>
          <w:tcPr>
            <w:tcW w:w="1379" w:type="dxa"/>
            <w:vMerge w:val="restart"/>
          </w:tcPr>
          <w:p w14:paraId="21BBE455" w14:textId="77777777" w:rsidR="000A5372" w:rsidRPr="0058495B" w:rsidRDefault="000A5372" w:rsidP="000A5372">
            <w:pPr>
              <w:jc w:val="left"/>
            </w:pPr>
            <w:r w:rsidRPr="0058495B">
              <w:t>Полное название</w:t>
            </w:r>
          </w:p>
        </w:tc>
        <w:tc>
          <w:tcPr>
            <w:tcW w:w="6901" w:type="dxa"/>
            <w:vMerge w:val="restart"/>
          </w:tcPr>
          <w:p w14:paraId="21BBE456" w14:textId="77777777" w:rsidR="000A5372" w:rsidRPr="0058495B" w:rsidRDefault="000A5372" w:rsidP="000A5372">
            <w:pPr>
              <w:jc w:val="left"/>
            </w:pPr>
            <w:r w:rsidRPr="0058495B">
              <w:t>техническая характеристика</w:t>
            </w:r>
          </w:p>
        </w:tc>
        <w:tc>
          <w:tcPr>
            <w:tcW w:w="1080" w:type="dxa"/>
            <w:vMerge w:val="restart"/>
          </w:tcPr>
          <w:p w14:paraId="21BBE457" w14:textId="77777777" w:rsidR="000A5372" w:rsidRPr="0058495B" w:rsidRDefault="000A5372" w:rsidP="000A5372">
            <w:pPr>
              <w:jc w:val="left"/>
            </w:pPr>
            <w:r w:rsidRPr="0058495B">
              <w:t>Единица</w:t>
            </w:r>
          </w:p>
          <w:p w14:paraId="21BBE458" w14:textId="61AD71E8" w:rsidR="000A5372" w:rsidRPr="0058495B" w:rsidRDefault="000A5372" w:rsidP="000A5372">
            <w:pPr>
              <w:jc w:val="left"/>
            </w:pPr>
            <w:r w:rsidRPr="0058495B">
              <w:t>измерения</w:t>
            </w:r>
          </w:p>
        </w:tc>
        <w:tc>
          <w:tcPr>
            <w:tcW w:w="1080" w:type="dxa"/>
            <w:vMerge w:val="restart"/>
          </w:tcPr>
          <w:p w14:paraId="21BBE45F" w14:textId="77777777" w:rsidR="000A5372" w:rsidRPr="0058495B" w:rsidRDefault="000A5372" w:rsidP="000A5372">
            <w:pPr>
              <w:jc w:val="left"/>
            </w:pPr>
            <w:r w:rsidRPr="0058495B">
              <w:t>Общий объем</w:t>
            </w:r>
          </w:p>
        </w:tc>
        <w:tc>
          <w:tcPr>
            <w:tcW w:w="3870" w:type="dxa"/>
            <w:gridSpan w:val="2"/>
          </w:tcPr>
          <w:p w14:paraId="21BBE460" w14:textId="77777777" w:rsidR="000A5372" w:rsidRPr="0058495B" w:rsidRDefault="000A5372" w:rsidP="000A5372">
            <w:pPr>
              <w:jc w:val="left"/>
            </w:pPr>
            <w:r w:rsidRPr="0058495B">
              <w:t>поставка</w:t>
            </w:r>
          </w:p>
        </w:tc>
      </w:tr>
      <w:tr w:rsidR="000A5372" w:rsidRPr="0058495B" w14:paraId="21BBE46D" w14:textId="77777777" w:rsidTr="00F31D4A">
        <w:trPr>
          <w:trHeight w:val="3995"/>
        </w:trPr>
        <w:tc>
          <w:tcPr>
            <w:tcW w:w="895" w:type="dxa"/>
            <w:vMerge/>
          </w:tcPr>
          <w:p w14:paraId="21BBE462" w14:textId="77777777" w:rsidR="000A5372" w:rsidRPr="0058495B" w:rsidRDefault="000A5372" w:rsidP="000A5372">
            <w:pPr>
              <w:jc w:val="left"/>
            </w:pPr>
          </w:p>
        </w:tc>
        <w:tc>
          <w:tcPr>
            <w:tcW w:w="1379" w:type="dxa"/>
            <w:vMerge/>
          </w:tcPr>
          <w:p w14:paraId="21BBE464" w14:textId="77777777" w:rsidR="000A5372" w:rsidRPr="0058495B" w:rsidRDefault="000A5372" w:rsidP="000A5372">
            <w:pPr>
              <w:jc w:val="left"/>
            </w:pPr>
          </w:p>
        </w:tc>
        <w:tc>
          <w:tcPr>
            <w:tcW w:w="6901" w:type="dxa"/>
            <w:vMerge/>
          </w:tcPr>
          <w:p w14:paraId="21BBE465" w14:textId="77777777" w:rsidR="000A5372" w:rsidRPr="0058495B" w:rsidRDefault="000A5372" w:rsidP="000A5372">
            <w:pPr>
              <w:jc w:val="left"/>
            </w:pPr>
          </w:p>
        </w:tc>
        <w:tc>
          <w:tcPr>
            <w:tcW w:w="1080" w:type="dxa"/>
            <w:vMerge/>
          </w:tcPr>
          <w:p w14:paraId="21BBE466" w14:textId="77777777" w:rsidR="000A5372" w:rsidRPr="0058495B" w:rsidRDefault="000A5372" w:rsidP="000A5372">
            <w:pPr>
              <w:jc w:val="left"/>
            </w:pPr>
          </w:p>
        </w:tc>
        <w:tc>
          <w:tcPr>
            <w:tcW w:w="1080" w:type="dxa"/>
            <w:vMerge/>
          </w:tcPr>
          <w:p w14:paraId="21BBE469" w14:textId="77777777" w:rsidR="000A5372" w:rsidRPr="0058495B" w:rsidRDefault="000A5372" w:rsidP="000A5372">
            <w:pPr>
              <w:jc w:val="left"/>
            </w:pPr>
          </w:p>
        </w:tc>
        <w:tc>
          <w:tcPr>
            <w:tcW w:w="810" w:type="dxa"/>
          </w:tcPr>
          <w:p w14:paraId="21BBE46A" w14:textId="77777777" w:rsidR="000A5372" w:rsidRPr="0058495B" w:rsidRDefault="000A5372" w:rsidP="000A5372">
            <w:pPr>
              <w:jc w:val="left"/>
            </w:pPr>
            <w:r w:rsidRPr="0058495B">
              <w:t>адрес</w:t>
            </w:r>
          </w:p>
        </w:tc>
        <w:tc>
          <w:tcPr>
            <w:tcW w:w="3060" w:type="dxa"/>
          </w:tcPr>
          <w:p w14:paraId="21BBE46B" w14:textId="77777777" w:rsidR="000A5372" w:rsidRPr="0058495B" w:rsidRDefault="000A5372" w:rsidP="000A5372">
            <w:pPr>
              <w:jc w:val="left"/>
            </w:pPr>
            <w:r w:rsidRPr="0058495B">
              <w:t>Срок</w:t>
            </w:r>
          </w:p>
          <w:p w14:paraId="21BBE46C" w14:textId="77777777" w:rsidR="000A5372" w:rsidRPr="0058495B" w:rsidRDefault="000A5372" w:rsidP="000A5372">
            <w:pPr>
              <w:jc w:val="left"/>
            </w:pPr>
          </w:p>
        </w:tc>
      </w:tr>
      <w:tr w:rsidR="000A5372" w:rsidRPr="0058495B" w14:paraId="21BBE4A8" w14:textId="77777777" w:rsidTr="00F31D4A">
        <w:trPr>
          <w:trHeight w:val="1657"/>
        </w:trPr>
        <w:tc>
          <w:tcPr>
            <w:tcW w:w="895" w:type="dxa"/>
          </w:tcPr>
          <w:p w14:paraId="21BBE46E" w14:textId="391BF04C" w:rsidR="000A5372" w:rsidRPr="000A5372" w:rsidRDefault="000A5372" w:rsidP="000A5372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79" w:type="dxa"/>
          </w:tcPr>
          <w:p w14:paraId="21BBE470" w14:textId="4A64B4AD" w:rsidR="000A5372" w:rsidRPr="004C413F" w:rsidRDefault="000A5372" w:rsidP="000A5372">
            <w:pPr>
              <w:jc w:val="left"/>
            </w:pPr>
            <w:r>
              <w:t>Набор оптических принадлежностей, необходимых для изготовления мини-скопа</w:t>
            </w:r>
          </w:p>
        </w:tc>
        <w:tc>
          <w:tcPr>
            <w:tcW w:w="6901" w:type="dxa"/>
          </w:tcPr>
          <w:p w14:paraId="74B99D71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r w:rsidRPr="00BC3389">
              <w:rPr>
                <w:b/>
                <w:lang w:eastAsia="en-US"/>
              </w:rPr>
              <w:t>Дуплетная линза:</w:t>
            </w:r>
            <w:r w:rsidRPr="00BC3389">
              <w:rPr>
                <w:lang w:eastAsia="en-US"/>
              </w:rPr>
              <w:t xml:space="preserve"> фокусное расстояние 7,5 мм, диаметр 5 мм, с оптическим покрытием на поверхностях для повышения прозрачности в диапазоне 400–700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. Дуплетные стекла типа </w:t>
            </w:r>
            <w:r w:rsidRPr="00BC3389">
              <w:rPr>
                <w:lang w:val="en-US" w:eastAsia="en-US"/>
              </w:rPr>
              <w:t>N</w:t>
            </w:r>
            <w:r w:rsidRPr="00BC3389">
              <w:rPr>
                <w:lang w:eastAsia="en-US"/>
              </w:rPr>
              <w:t>-</w:t>
            </w:r>
            <w:r w:rsidRPr="00BC3389">
              <w:rPr>
                <w:lang w:val="en-US" w:eastAsia="en-US"/>
              </w:rPr>
              <w:t>BAF</w:t>
            </w:r>
            <w:r w:rsidRPr="00BC3389">
              <w:rPr>
                <w:lang w:eastAsia="en-US"/>
              </w:rPr>
              <w:t xml:space="preserve">10 и </w:t>
            </w:r>
            <w:r w:rsidRPr="00BC3389">
              <w:rPr>
                <w:lang w:val="en-US" w:eastAsia="en-US"/>
              </w:rPr>
              <w:t>N</w:t>
            </w:r>
            <w:r w:rsidRPr="00BC3389">
              <w:rPr>
                <w:lang w:eastAsia="en-US"/>
              </w:rPr>
              <w:t>-</w:t>
            </w:r>
            <w:r w:rsidRPr="00BC3389">
              <w:rPr>
                <w:lang w:val="en-US" w:eastAsia="en-US"/>
              </w:rPr>
              <w:t>SF</w:t>
            </w:r>
            <w:r w:rsidRPr="00BC3389">
              <w:rPr>
                <w:lang w:eastAsia="en-US"/>
              </w:rPr>
              <w:t>6</w:t>
            </w:r>
            <w:r w:rsidRPr="00BC3389">
              <w:rPr>
                <w:lang w:val="en-US" w:eastAsia="en-US"/>
              </w:rPr>
              <w:t>HT</w:t>
            </w:r>
            <w:r w:rsidRPr="00BC3389">
              <w:rPr>
                <w:lang w:eastAsia="en-US"/>
              </w:rPr>
              <w:t>. Радиусы поверхности: 5,25 мм, -3,9 мм и -17,06 мм. – 2 шт.</w:t>
            </w:r>
          </w:p>
          <w:p w14:paraId="0FD9F9E8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proofErr w:type="spellStart"/>
            <w:r w:rsidRPr="00BC3389">
              <w:rPr>
                <w:b/>
                <w:lang w:eastAsia="en-US"/>
              </w:rPr>
              <w:t>Дихроичный</w:t>
            </w:r>
            <w:proofErr w:type="spellEnd"/>
            <w:r w:rsidRPr="00BC3389">
              <w:rPr>
                <w:b/>
                <w:lang w:eastAsia="en-US"/>
              </w:rPr>
              <w:t xml:space="preserve"> зеркало</w:t>
            </w:r>
            <w:r w:rsidRPr="00BC3389">
              <w:rPr>
                <w:lang w:eastAsia="en-US"/>
              </w:rPr>
              <w:t xml:space="preserve"> – многозонный </w:t>
            </w:r>
            <w:proofErr w:type="spellStart"/>
            <w:r w:rsidRPr="00BC3389">
              <w:rPr>
                <w:lang w:eastAsia="en-US"/>
              </w:rPr>
              <w:t>дихроичный</w:t>
            </w:r>
            <w:proofErr w:type="spellEnd"/>
            <w:r w:rsidRPr="00BC3389">
              <w:rPr>
                <w:lang w:eastAsia="en-US"/>
              </w:rPr>
              <w:t xml:space="preserve"> отражатель, предназначенный для падения света под углом 45°, с диапазонами прозрачности 507–538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 и 600–680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. В этих диапазонах прозрачность составляет более 95%. Коэффициент отражения в диапазоне 540–595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 и ниже 505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 составляет более 98%. Габариты: 5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5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1 мм. – 2 шт.</w:t>
            </w:r>
          </w:p>
          <w:p w14:paraId="3854E484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proofErr w:type="spellStart"/>
            <w:r w:rsidRPr="00BC3389">
              <w:rPr>
                <w:b/>
                <w:lang w:eastAsia="en-US"/>
              </w:rPr>
              <w:lastRenderedPageBreak/>
              <w:t>Дихроичное</w:t>
            </w:r>
            <w:proofErr w:type="spellEnd"/>
            <w:r w:rsidRPr="00BC3389">
              <w:rPr>
                <w:b/>
                <w:lang w:eastAsia="en-US"/>
              </w:rPr>
              <w:t xml:space="preserve"> зеркало </w:t>
            </w:r>
            <w:r w:rsidRPr="00BC3389">
              <w:rPr>
                <w:lang w:eastAsia="en-US"/>
              </w:rPr>
              <w:t xml:space="preserve">– </w:t>
            </w:r>
            <w:proofErr w:type="spellStart"/>
            <w:r w:rsidRPr="00BC3389">
              <w:rPr>
                <w:lang w:eastAsia="en-US"/>
              </w:rPr>
              <w:t>дихроичное</w:t>
            </w:r>
            <w:proofErr w:type="spellEnd"/>
            <w:r w:rsidRPr="00BC3389">
              <w:rPr>
                <w:lang w:eastAsia="en-US"/>
              </w:rPr>
              <w:t xml:space="preserve"> зеркало, рассчитанное на падение света под углом 45°, прозрачное для длин волн более 526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, где прозрачность составляет более 97%. Для длин волн короче 524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 коэффициент отражения составляет более 97%. Габариты: 6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4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1 мм. – 2 шт.</w:t>
            </w:r>
          </w:p>
          <w:p w14:paraId="2BCF6E60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r w:rsidRPr="00BC3389">
              <w:rPr>
                <w:b/>
                <w:lang w:eastAsia="en-US"/>
              </w:rPr>
              <w:t xml:space="preserve">Оптический фильтр </w:t>
            </w:r>
            <w:r w:rsidRPr="00BC3389">
              <w:rPr>
                <w:lang w:eastAsia="en-US"/>
              </w:rPr>
              <w:t xml:space="preserve">– оптический фильтр, рассчитанный на падение света под углом 90°, прозрачный для 566–611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 длин волн, где прозрачность составляет более 97%. В остальных диапазонах (ниже 566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 и выше 611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) прозрачность составляет менее 2%. Габариты: 5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4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1 мм. -2 шт.</w:t>
            </w:r>
          </w:p>
          <w:p w14:paraId="4FCA2B38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proofErr w:type="spellStart"/>
            <w:r w:rsidRPr="00BC3389">
              <w:rPr>
                <w:b/>
                <w:lang w:eastAsia="en-US"/>
              </w:rPr>
              <w:t>Дихроичное</w:t>
            </w:r>
            <w:proofErr w:type="spellEnd"/>
            <w:r w:rsidRPr="00BC3389">
              <w:rPr>
                <w:b/>
                <w:lang w:eastAsia="en-US"/>
              </w:rPr>
              <w:t xml:space="preserve"> зеркало </w:t>
            </w:r>
            <w:r w:rsidRPr="00BC3389">
              <w:rPr>
                <w:lang w:eastAsia="en-US"/>
              </w:rPr>
              <w:t xml:space="preserve">- </w:t>
            </w:r>
            <w:proofErr w:type="spellStart"/>
            <w:r w:rsidRPr="00BC3389">
              <w:rPr>
                <w:lang w:eastAsia="en-US"/>
              </w:rPr>
              <w:t>Дихроичное</w:t>
            </w:r>
            <w:proofErr w:type="spellEnd"/>
            <w:r w:rsidRPr="00BC3389">
              <w:rPr>
                <w:lang w:eastAsia="en-US"/>
              </w:rPr>
              <w:t xml:space="preserve"> зеркало, рассчитанное на падение света под углом 45°, с диапазоном прозрачности от 505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. В этом диапазоне прозрачность составляет более 92%. В диапазоне менее 505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 отражение составляет более 98%. Габариты: 5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5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1 мм. - 2 шт.</w:t>
            </w:r>
          </w:p>
          <w:p w14:paraId="19E8F516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r w:rsidRPr="00BC3389">
              <w:rPr>
                <w:b/>
                <w:lang w:eastAsia="en-US"/>
              </w:rPr>
              <w:t xml:space="preserve">Плата </w:t>
            </w:r>
            <w:r w:rsidRPr="00BC3389">
              <w:rPr>
                <w:b/>
                <w:lang w:val="en-US" w:eastAsia="en-US"/>
              </w:rPr>
              <w:t>Raspberry</w:t>
            </w:r>
            <w:r w:rsidRPr="00BC3389">
              <w:rPr>
                <w:b/>
                <w:lang w:eastAsia="en-US"/>
              </w:rPr>
              <w:t xml:space="preserve"> </w:t>
            </w:r>
            <w:r w:rsidRPr="00BC3389">
              <w:rPr>
                <w:b/>
                <w:lang w:val="en-US" w:eastAsia="en-US"/>
              </w:rPr>
              <w:t>Pi</w:t>
            </w:r>
            <w:r w:rsidRPr="00BC3389">
              <w:rPr>
                <w:b/>
                <w:lang w:eastAsia="en-US"/>
              </w:rPr>
              <w:t xml:space="preserve"> 8 ГБ</w:t>
            </w:r>
            <w:r w:rsidRPr="00BC3389">
              <w:rPr>
                <w:lang w:eastAsia="en-US"/>
              </w:rPr>
              <w:t xml:space="preserve">-С скоростью, в 2–3 раза превышающей скорость предыдущего поколения, и с использованием кремния, разработанного собственными силами для обеспечения максимальной производительности, мы переосмыслили опыт использования </w:t>
            </w:r>
            <w:r w:rsidRPr="00BC3389">
              <w:rPr>
                <w:lang w:val="en-US" w:eastAsia="en-US"/>
              </w:rPr>
              <w:t>Raspberry</w:t>
            </w:r>
            <w:r w:rsidRPr="00BC3389">
              <w:rPr>
                <w:lang w:eastAsia="en-US"/>
              </w:rPr>
              <w:t xml:space="preserve"> </w:t>
            </w:r>
            <w:r w:rsidRPr="00BC3389">
              <w:rPr>
                <w:lang w:val="en-US" w:eastAsia="en-US"/>
              </w:rPr>
              <w:t>Pi</w:t>
            </w:r>
            <w:r w:rsidRPr="00BC3389">
              <w:rPr>
                <w:lang w:eastAsia="en-US"/>
              </w:rPr>
              <w:t>.</w:t>
            </w:r>
          </w:p>
          <w:p w14:paraId="190F1C7E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r w:rsidRPr="00BC3389">
              <w:rPr>
                <w:b/>
                <w:lang w:eastAsia="en-US"/>
              </w:rPr>
              <w:t>Оптический фильтр</w:t>
            </w:r>
            <w:r w:rsidRPr="00BC3389">
              <w:rPr>
                <w:lang w:eastAsia="en-US"/>
              </w:rPr>
              <w:t xml:space="preserve">- Оптический фильтр, рассчитанный на падение света под углом 90°, с диапазоном прозрачности от 499 до 517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, с диапазоном прозрачности </w:t>
            </w:r>
            <w:r w:rsidRPr="00BC3389">
              <w:rPr>
                <w:lang w:eastAsia="en-US"/>
              </w:rPr>
              <w:lastRenderedPageBreak/>
              <w:t xml:space="preserve">более 97%. В остальных диапазонах (ниже 498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 и 518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 xml:space="preserve">) прозрачность составляет менее 2%. Размеры: 7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4 мм 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 xml:space="preserve"> 1 мм. - 2 шт.</w:t>
            </w:r>
          </w:p>
          <w:p w14:paraId="73C4DCE5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r w:rsidRPr="00BC3389">
              <w:rPr>
                <w:b/>
                <w:lang w:eastAsia="en-US"/>
              </w:rPr>
              <w:t>Оптические клеи ультрафиолетового (УФ) отверждения</w:t>
            </w:r>
            <w:r w:rsidRPr="00BC3389">
              <w:rPr>
                <w:lang w:eastAsia="en-US"/>
              </w:rPr>
              <w:t xml:space="preserve"> - Клеи для прочного склеивания стекла с металлом, стекла со стеклом и стекла с пластиком. Оптические клеи с низкой усадкой/низким натяжением. Клей для временного склеивания стекла с металлом. Характеристики продукта: Низкая усадка (1,5%), Низкое натяжение, Прочная связь стекла с металлом, стекла со стеклом и стекла с пластиком. Условия использования: Рекомендуемая минимальная интенсивность УФ-излучения: 2 мВт/см² при длине волны 365 </w:t>
            </w:r>
            <w:proofErr w:type="spellStart"/>
            <w:r w:rsidRPr="00BC3389">
              <w:rPr>
                <w:lang w:eastAsia="en-US"/>
              </w:rPr>
              <w:t>нм</w:t>
            </w:r>
            <w:proofErr w:type="spellEnd"/>
            <w:r w:rsidRPr="00BC3389">
              <w:rPr>
                <w:lang w:eastAsia="en-US"/>
              </w:rPr>
              <w:t>. Срок годности: около 8 месяцев (с даты упаковки на заводе). Гарантированный остаточный срок годности: не менее 3 месяцев с даты получения конечным потребителем. Упаковка: Флакон-дозатор - содержит 1 унцию (</w:t>
            </w:r>
            <w:r w:rsidRPr="00BC3389">
              <w:rPr>
                <w:lang w:val="en-US" w:eastAsia="en-US"/>
              </w:rPr>
              <w:t>NOA</w:t>
            </w:r>
            <w:r w:rsidRPr="00BC3389">
              <w:rPr>
                <w:lang w:eastAsia="en-US"/>
              </w:rPr>
              <w:t xml:space="preserve"> </w:t>
            </w:r>
            <w:r w:rsidRPr="00BC3389">
              <w:rPr>
                <w:lang w:val="en-US" w:eastAsia="en-US"/>
              </w:rPr>
              <w:t>Products</w:t>
            </w:r>
            <w:r w:rsidRPr="00BC3389">
              <w:rPr>
                <w:lang w:eastAsia="en-US"/>
              </w:rPr>
              <w:t>) или 100 граммов (</w:t>
            </w:r>
            <w:r w:rsidRPr="00BC3389">
              <w:rPr>
                <w:lang w:val="en-US" w:eastAsia="en-US"/>
              </w:rPr>
              <w:t>NBA</w:t>
            </w:r>
            <w:r w:rsidRPr="00BC3389">
              <w:rPr>
                <w:lang w:eastAsia="en-US"/>
              </w:rPr>
              <w:t>107) клея. Армянская терминология - 2 шт.</w:t>
            </w:r>
          </w:p>
          <w:p w14:paraId="625B3633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r w:rsidRPr="00BC3389">
              <w:rPr>
                <w:b/>
                <w:lang w:eastAsia="en-US"/>
              </w:rPr>
              <w:t>Смола для 3</w:t>
            </w:r>
            <w:r w:rsidRPr="00BC3389">
              <w:rPr>
                <w:b/>
                <w:lang w:val="en-US" w:eastAsia="en-US"/>
              </w:rPr>
              <w:t>D</w:t>
            </w:r>
            <w:r w:rsidRPr="00BC3389">
              <w:rPr>
                <w:b/>
                <w:lang w:eastAsia="en-US"/>
              </w:rPr>
              <w:t>-принтера</w:t>
            </w:r>
            <w:r w:rsidRPr="00BC3389">
              <w:rPr>
                <w:lang w:eastAsia="en-US"/>
              </w:rPr>
              <w:t>-</w:t>
            </w:r>
            <w:proofErr w:type="spellStart"/>
            <w:r w:rsidRPr="00BC3389">
              <w:rPr>
                <w:lang w:eastAsia="en-US"/>
              </w:rPr>
              <w:t>ударопрочность</w:t>
            </w:r>
            <w:proofErr w:type="spellEnd"/>
            <w:r w:rsidRPr="00BC3389">
              <w:rPr>
                <w:lang w:eastAsia="en-US"/>
              </w:rPr>
              <w:t xml:space="preserve"> при сохранении простоты печати и минимальной токсичности. Этот материал обладает хорошей ударной вязкостью по </w:t>
            </w:r>
            <w:proofErr w:type="spellStart"/>
            <w:r w:rsidRPr="00BC3389">
              <w:rPr>
                <w:lang w:eastAsia="en-US"/>
              </w:rPr>
              <w:t>Изоду</w:t>
            </w:r>
            <w:proofErr w:type="spellEnd"/>
            <w:r w:rsidRPr="00BC3389">
              <w:rPr>
                <w:lang w:eastAsia="en-US"/>
              </w:rPr>
              <w:t xml:space="preserve"> 65 кДж/м2 (отсюда и название), прочностью на разрыв 25 МПа и удлинением до 30 %. Такие значения сопоставимы с различными распространенными термопластами. Прочный, но частично гибкий, высокая </w:t>
            </w:r>
            <w:proofErr w:type="spellStart"/>
            <w:r w:rsidRPr="00BC3389">
              <w:rPr>
                <w:lang w:eastAsia="en-US"/>
              </w:rPr>
              <w:t>ударопрочность</w:t>
            </w:r>
            <w:proofErr w:type="spellEnd"/>
            <w:r w:rsidRPr="00BC3389">
              <w:rPr>
                <w:lang w:eastAsia="en-US"/>
              </w:rPr>
              <w:t xml:space="preserve">, низкая вязкость обеспечивает быструю и надежную печать, простая постобработка с помощью </w:t>
            </w:r>
            <w:r w:rsidRPr="00BC3389">
              <w:rPr>
                <w:lang w:val="en-US" w:eastAsia="en-US"/>
              </w:rPr>
              <w:t>CW</w:t>
            </w:r>
            <w:r w:rsidRPr="00BC3389">
              <w:rPr>
                <w:lang w:eastAsia="en-US"/>
              </w:rPr>
              <w:t>1</w:t>
            </w:r>
            <w:r w:rsidRPr="00BC3389">
              <w:rPr>
                <w:lang w:val="en-US" w:eastAsia="en-US"/>
              </w:rPr>
              <w:t>S</w:t>
            </w:r>
            <w:r w:rsidRPr="00BC3389">
              <w:rPr>
                <w:lang w:eastAsia="en-US"/>
              </w:rPr>
              <w:t xml:space="preserve">, подходит для </w:t>
            </w:r>
            <w:r w:rsidRPr="00BC3389">
              <w:rPr>
                <w:lang w:eastAsia="en-US"/>
              </w:rPr>
              <w:lastRenderedPageBreak/>
              <w:t>наружного применения (если не подвергается воздействию высоких температур), без запаха, не содержит высокотоксичных веществ (</w:t>
            </w:r>
            <w:proofErr w:type="spellStart"/>
            <w:r w:rsidRPr="00BC3389">
              <w:rPr>
                <w:lang w:eastAsia="en-US"/>
              </w:rPr>
              <w:t>бисфенол</w:t>
            </w:r>
            <w:proofErr w:type="spellEnd"/>
            <w:r w:rsidRPr="00BC3389">
              <w:rPr>
                <w:lang w:eastAsia="en-US"/>
              </w:rPr>
              <w:t xml:space="preserve"> А, ТПО и т. д.</w:t>
            </w:r>
            <w:proofErr w:type="gramStart"/>
            <w:r w:rsidRPr="00BC3389">
              <w:rPr>
                <w:lang w:eastAsia="en-US"/>
              </w:rPr>
              <w:t>).-</w:t>
            </w:r>
            <w:proofErr w:type="gramEnd"/>
            <w:r w:rsidRPr="00BC3389">
              <w:rPr>
                <w:lang w:eastAsia="en-US"/>
              </w:rPr>
              <w:t>1кг</w:t>
            </w:r>
            <w:r w:rsidRPr="00BC3389">
              <w:rPr>
                <w:b/>
                <w:i/>
                <w:iCs/>
                <w:lang w:eastAsia="en-US"/>
              </w:rPr>
              <w:t>:</w:t>
            </w:r>
          </w:p>
          <w:p w14:paraId="603B29DA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r w:rsidRPr="00BC3389">
              <w:rPr>
                <w:lang w:eastAsia="en-US"/>
              </w:rPr>
              <w:t xml:space="preserve">Платформа для </w:t>
            </w:r>
            <w:proofErr w:type="gramStart"/>
            <w:r w:rsidRPr="00BC3389">
              <w:rPr>
                <w:lang w:eastAsia="en-US"/>
              </w:rPr>
              <w:t>печати(</w:t>
            </w:r>
            <w:proofErr w:type="gramEnd"/>
            <w:r w:rsidRPr="00BC3389">
              <w:rPr>
                <w:lang w:eastAsia="en-US"/>
              </w:rPr>
              <w:t xml:space="preserve">для </w:t>
            </w:r>
            <w:r w:rsidRPr="00BC3389">
              <w:rPr>
                <w:b/>
                <w:lang w:eastAsia="en-US"/>
              </w:rPr>
              <w:t>3</w:t>
            </w:r>
            <w:r w:rsidRPr="00BC3389">
              <w:rPr>
                <w:b/>
                <w:lang w:val="en-US" w:eastAsia="en-US"/>
              </w:rPr>
              <w:t>D</w:t>
            </w:r>
            <w:r w:rsidRPr="00BC3389">
              <w:rPr>
                <w:b/>
                <w:lang w:eastAsia="en-US"/>
              </w:rPr>
              <w:t>-принтера</w:t>
            </w:r>
            <w:r w:rsidRPr="00BC3389">
              <w:rPr>
                <w:lang w:eastAsia="en-US"/>
              </w:rPr>
              <w:t xml:space="preserve">) -Держатель принтера (1шт.), Платформа принтера (1 шт.), Винты: </w:t>
            </w:r>
            <w:r w:rsidRPr="00BC3389">
              <w:rPr>
                <w:lang w:val="en-US" w:eastAsia="en-US"/>
              </w:rPr>
              <w:t>M</w:t>
            </w:r>
            <w:r w:rsidRPr="00BC3389">
              <w:rPr>
                <w:lang w:eastAsia="en-US"/>
              </w:rPr>
              <w:t>4</w:t>
            </w:r>
            <w:r w:rsidRPr="00BC3389">
              <w:rPr>
                <w:lang w:val="en-US" w:eastAsia="en-US"/>
              </w:rPr>
              <w:t>x</w:t>
            </w:r>
            <w:r w:rsidRPr="00BC3389">
              <w:rPr>
                <w:lang w:eastAsia="en-US"/>
              </w:rPr>
              <w:t>10 (4 шт.)</w:t>
            </w:r>
          </w:p>
          <w:p w14:paraId="58C17C8A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r w:rsidRPr="00BC3389">
              <w:rPr>
                <w:shd w:val="clear" w:color="auto" w:fill="FFFFFF"/>
                <w:lang w:eastAsia="en-US"/>
              </w:rPr>
              <w:t xml:space="preserve">Пленка </w:t>
            </w:r>
            <w:r w:rsidRPr="00BC3389">
              <w:rPr>
                <w:shd w:val="clear" w:color="auto" w:fill="FFFFFF"/>
                <w:lang w:val="en-US" w:eastAsia="en-US"/>
              </w:rPr>
              <w:t>FEP</w:t>
            </w:r>
            <w:r w:rsidRPr="00BC3389">
              <w:rPr>
                <w:shd w:val="clear" w:color="auto" w:fill="FFFFFF"/>
                <w:lang w:eastAsia="en-US"/>
              </w:rPr>
              <w:t xml:space="preserve"> (3 шт-3.)-Технические </w:t>
            </w:r>
            <w:proofErr w:type="spellStart"/>
            <w:proofErr w:type="gramStart"/>
            <w:r w:rsidRPr="00BC3389">
              <w:rPr>
                <w:shd w:val="clear" w:color="auto" w:fill="FFFFFF"/>
                <w:lang w:eastAsia="en-US"/>
              </w:rPr>
              <w:t>характеристики:Материал</w:t>
            </w:r>
            <w:proofErr w:type="spellEnd"/>
            <w:proofErr w:type="gramEnd"/>
            <w:r w:rsidRPr="00BC3389">
              <w:rPr>
                <w:shd w:val="clear" w:color="auto" w:fill="FFFFFF"/>
                <w:lang w:eastAsia="en-US"/>
              </w:rPr>
              <w:t xml:space="preserve">: фторированный </w:t>
            </w:r>
            <w:proofErr w:type="spellStart"/>
            <w:r w:rsidRPr="00BC3389">
              <w:rPr>
                <w:shd w:val="clear" w:color="auto" w:fill="FFFFFF"/>
                <w:lang w:eastAsia="en-US"/>
              </w:rPr>
              <w:t>этиленпропилен</w:t>
            </w:r>
            <w:proofErr w:type="spellEnd"/>
            <w:r w:rsidRPr="00BC3389">
              <w:rPr>
                <w:shd w:val="clear" w:color="auto" w:fill="FFFFFF"/>
                <w:lang w:eastAsia="en-US"/>
              </w:rPr>
              <w:t>, Толщина: 150 мкм</w:t>
            </w:r>
          </w:p>
          <w:p w14:paraId="11D3AD00" w14:textId="77777777" w:rsidR="000A5372" w:rsidRPr="00BC3389" w:rsidRDefault="000A5372" w:rsidP="000A5372">
            <w:pPr>
              <w:jc w:val="left"/>
              <w:rPr>
                <w:lang w:eastAsia="en-US"/>
              </w:rPr>
            </w:pPr>
            <w:proofErr w:type="spellStart"/>
            <w:r w:rsidRPr="00BC3389">
              <w:rPr>
                <w:shd w:val="clear" w:color="auto" w:fill="FFFFFF"/>
                <w:lang w:eastAsia="en-US"/>
              </w:rPr>
              <w:t>Резниковый</w:t>
            </w:r>
            <w:proofErr w:type="spellEnd"/>
            <w:r w:rsidRPr="00BC3389">
              <w:rPr>
                <w:shd w:val="clear" w:color="auto" w:fill="FFFFFF"/>
                <w:lang w:eastAsia="en-US"/>
              </w:rPr>
              <w:t xml:space="preserve"> </w:t>
            </w:r>
            <w:proofErr w:type="gramStart"/>
            <w:r w:rsidRPr="00BC3389">
              <w:rPr>
                <w:shd w:val="clear" w:color="auto" w:fill="FFFFFF"/>
                <w:lang w:eastAsia="en-US"/>
              </w:rPr>
              <w:t>бак</w:t>
            </w:r>
            <w:r w:rsidRPr="00BC3389">
              <w:rPr>
                <w:i/>
                <w:iCs/>
                <w:lang w:eastAsia="en-US"/>
              </w:rPr>
              <w:t>(</w:t>
            </w:r>
            <w:proofErr w:type="gramEnd"/>
            <w:r w:rsidRPr="00BC3389">
              <w:rPr>
                <w:i/>
                <w:iCs/>
                <w:lang w:eastAsia="en-US"/>
              </w:rPr>
              <w:t xml:space="preserve">для </w:t>
            </w:r>
            <w:r w:rsidRPr="00BC3389">
              <w:rPr>
                <w:lang w:eastAsia="en-US"/>
              </w:rPr>
              <w:t>3</w:t>
            </w:r>
            <w:r w:rsidRPr="00BC3389">
              <w:rPr>
                <w:lang w:val="en-US" w:eastAsia="en-US"/>
              </w:rPr>
              <w:t>D</w:t>
            </w:r>
            <w:r w:rsidRPr="00BC3389">
              <w:rPr>
                <w:lang w:eastAsia="en-US"/>
              </w:rPr>
              <w:t>-принтера</w:t>
            </w:r>
            <w:r w:rsidRPr="00BC3389">
              <w:rPr>
                <w:shd w:val="clear" w:color="auto" w:fill="FFFFFF"/>
                <w:lang w:eastAsia="en-US"/>
              </w:rPr>
              <w:t xml:space="preserve">). В комплект </w:t>
            </w:r>
            <w:proofErr w:type="spellStart"/>
            <w:proofErr w:type="gramStart"/>
            <w:r w:rsidRPr="00BC3389">
              <w:rPr>
                <w:shd w:val="clear" w:color="auto" w:fill="FFFFFF"/>
                <w:lang w:eastAsia="en-US"/>
              </w:rPr>
              <w:t>входят:Крышка</w:t>
            </w:r>
            <w:proofErr w:type="spellEnd"/>
            <w:proofErr w:type="gramEnd"/>
            <w:r w:rsidRPr="00BC3389">
              <w:rPr>
                <w:shd w:val="clear" w:color="auto" w:fill="FFFFFF"/>
                <w:lang w:eastAsia="en-US"/>
              </w:rPr>
              <w:t xml:space="preserve"> резинового бака (1 шт.),</w:t>
            </w:r>
            <w:proofErr w:type="spellStart"/>
            <w:r w:rsidRPr="00BC3389">
              <w:rPr>
                <w:shd w:val="clear" w:color="auto" w:fill="FFFFFF"/>
                <w:lang w:eastAsia="en-US"/>
              </w:rPr>
              <w:t>Резниковый</w:t>
            </w:r>
            <w:proofErr w:type="spellEnd"/>
            <w:r w:rsidRPr="00BC3389">
              <w:rPr>
                <w:shd w:val="clear" w:color="auto" w:fill="FFFFFF"/>
                <w:lang w:eastAsia="en-US"/>
              </w:rPr>
              <w:t xml:space="preserve"> бак (1 шт.), Рама резинового бака (1 шт.), Пленка </w:t>
            </w:r>
            <w:r w:rsidRPr="00BC3389">
              <w:rPr>
                <w:shd w:val="clear" w:color="auto" w:fill="FFFFFF"/>
                <w:lang w:val="en-US" w:eastAsia="en-US"/>
              </w:rPr>
              <w:t>SL</w:t>
            </w:r>
            <w:r w:rsidRPr="00BC3389">
              <w:rPr>
                <w:shd w:val="clear" w:color="auto" w:fill="FFFFFF"/>
                <w:lang w:eastAsia="en-US"/>
              </w:rPr>
              <w:t>1</w:t>
            </w:r>
            <w:r w:rsidRPr="00BC3389">
              <w:rPr>
                <w:shd w:val="clear" w:color="auto" w:fill="FFFFFF"/>
                <w:lang w:val="en-US" w:eastAsia="en-US"/>
              </w:rPr>
              <w:t>S</w:t>
            </w:r>
            <w:r w:rsidRPr="00BC3389">
              <w:rPr>
                <w:shd w:val="clear" w:color="auto" w:fill="FFFFFF"/>
                <w:lang w:eastAsia="en-US"/>
              </w:rPr>
              <w:t xml:space="preserve"> </w:t>
            </w:r>
            <w:r w:rsidRPr="00BC3389">
              <w:rPr>
                <w:shd w:val="clear" w:color="auto" w:fill="FFFFFF"/>
                <w:lang w:val="en-US" w:eastAsia="en-US"/>
              </w:rPr>
              <w:t>FEP</w:t>
            </w:r>
            <w:r w:rsidRPr="00BC3389">
              <w:rPr>
                <w:shd w:val="clear" w:color="auto" w:fill="FFFFFF"/>
                <w:lang w:eastAsia="en-US"/>
              </w:rPr>
              <w:t xml:space="preserve"> (1 шт.), Винты: 2,5</w:t>
            </w:r>
            <w:r w:rsidRPr="00BC3389">
              <w:rPr>
                <w:shd w:val="clear" w:color="auto" w:fill="FFFFFF"/>
                <w:lang w:val="en-US" w:eastAsia="en-US"/>
              </w:rPr>
              <w:t>x</w:t>
            </w:r>
            <w:r w:rsidRPr="00BC3389">
              <w:rPr>
                <w:shd w:val="clear" w:color="auto" w:fill="FFFFFF"/>
                <w:lang w:eastAsia="en-US"/>
              </w:rPr>
              <w:t xml:space="preserve">8 </w:t>
            </w:r>
            <w:proofErr w:type="spellStart"/>
            <w:r w:rsidRPr="00BC3389">
              <w:rPr>
                <w:shd w:val="clear" w:color="auto" w:fill="FFFFFF"/>
                <w:lang w:val="en-US" w:eastAsia="en-US"/>
              </w:rPr>
              <w:t>Torx</w:t>
            </w:r>
            <w:proofErr w:type="spellEnd"/>
            <w:r w:rsidRPr="00BC3389">
              <w:rPr>
                <w:shd w:val="clear" w:color="auto" w:fill="FFFFFF"/>
                <w:lang w:eastAsia="en-US"/>
              </w:rPr>
              <w:t xml:space="preserve"> (22 шт.)</w:t>
            </w:r>
          </w:p>
          <w:p w14:paraId="21BBE49E" w14:textId="62E4C5CA" w:rsidR="000A5372" w:rsidRPr="004C413F" w:rsidRDefault="000A5372" w:rsidP="000A5372">
            <w:pPr>
              <w:jc w:val="left"/>
            </w:pPr>
          </w:p>
        </w:tc>
        <w:tc>
          <w:tcPr>
            <w:tcW w:w="1080" w:type="dxa"/>
          </w:tcPr>
          <w:p w14:paraId="21BBE49F" w14:textId="274004A0" w:rsidR="000A5372" w:rsidRPr="002E4D18" w:rsidRDefault="002E4D18" w:rsidP="000A5372">
            <w:pPr>
              <w:jc w:val="left"/>
              <w:rPr>
                <w:lang w:val="en-US"/>
              </w:rPr>
            </w:pPr>
            <w:proofErr w:type="spellStart"/>
            <w:r>
              <w:lastRenderedPageBreak/>
              <w:t>Ш</w:t>
            </w:r>
            <w:r w:rsidR="000A5372">
              <w:t>т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080" w:type="dxa"/>
          </w:tcPr>
          <w:p w14:paraId="21BBE4A4" w14:textId="37464A24" w:rsidR="000A5372" w:rsidRPr="00154FEE" w:rsidRDefault="000A5372" w:rsidP="000A5372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810" w:type="dxa"/>
          </w:tcPr>
          <w:p w14:paraId="21BBE4A5" w14:textId="4552E3BA" w:rsidR="000A5372" w:rsidRPr="0058495B" w:rsidRDefault="000A5372" w:rsidP="000A5372">
            <w:pPr>
              <w:jc w:val="left"/>
            </w:pPr>
            <w:r>
              <w:t xml:space="preserve">Ал. </w:t>
            </w:r>
            <w:proofErr w:type="spellStart"/>
            <w:r>
              <w:t>Манукян</w:t>
            </w:r>
            <w:proofErr w:type="spellEnd"/>
            <w:r>
              <w:t xml:space="preserve"> 1, ЕГУ</w:t>
            </w:r>
          </w:p>
        </w:tc>
        <w:tc>
          <w:tcPr>
            <w:tcW w:w="3060" w:type="dxa"/>
          </w:tcPr>
          <w:p w14:paraId="21BBE4A7" w14:textId="194277DA" w:rsidR="000A5372" w:rsidRPr="0058495B" w:rsidRDefault="000A5372" w:rsidP="000A5372">
            <w:pPr>
              <w:jc w:val="left"/>
            </w:pPr>
            <w:r w:rsidRPr="0058495B">
              <w:t>После</w:t>
            </w:r>
            <w:r>
              <w:t xml:space="preserve"> </w:t>
            </w:r>
            <w:r w:rsidRPr="0058495B">
              <w:t>вступления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силу</w:t>
            </w:r>
            <w:r>
              <w:t xml:space="preserve"> </w:t>
            </w:r>
            <w:r w:rsidRPr="0058495B">
              <w:t>договора,</w:t>
            </w:r>
            <w:r>
              <w:t xml:space="preserve"> </w:t>
            </w:r>
            <w:r w:rsidRPr="0058495B">
              <w:t>при</w:t>
            </w:r>
            <w:r>
              <w:t xml:space="preserve"> </w:t>
            </w:r>
            <w:r w:rsidRPr="0058495B">
              <w:t>наличии</w:t>
            </w:r>
            <w:r>
              <w:t xml:space="preserve"> </w:t>
            </w:r>
            <w:r w:rsidRPr="0058495B">
              <w:t>соответствующих</w:t>
            </w:r>
            <w:r>
              <w:t xml:space="preserve"> </w:t>
            </w:r>
            <w:r w:rsidRPr="0058495B">
              <w:t>денежных</w:t>
            </w:r>
            <w:r>
              <w:t xml:space="preserve"> </w:t>
            </w:r>
            <w:r w:rsidRPr="0058495B">
              <w:t>средств,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течение</w:t>
            </w:r>
            <w:r>
              <w:t xml:space="preserve"> </w:t>
            </w:r>
            <w:r>
              <w:rPr>
                <w:lang w:val="hy-AM"/>
              </w:rPr>
              <w:t>20-90</w:t>
            </w:r>
            <w:r>
              <w:t xml:space="preserve"> рабочих дней со дня вступления в силу соглашения.</w:t>
            </w:r>
          </w:p>
        </w:tc>
      </w:tr>
      <w:tr w:rsidR="000A5372" w:rsidRPr="0058495B" w14:paraId="343AC77A" w14:textId="77777777" w:rsidTr="00F31D4A">
        <w:trPr>
          <w:trHeight w:val="1657"/>
        </w:trPr>
        <w:tc>
          <w:tcPr>
            <w:tcW w:w="895" w:type="dxa"/>
          </w:tcPr>
          <w:p w14:paraId="69EA1A0E" w14:textId="4E035721" w:rsidR="000A5372" w:rsidRPr="00B34973" w:rsidRDefault="000A5372" w:rsidP="000A5372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lastRenderedPageBreak/>
              <w:t>2</w:t>
            </w:r>
          </w:p>
        </w:tc>
        <w:tc>
          <w:tcPr>
            <w:tcW w:w="1379" w:type="dxa"/>
          </w:tcPr>
          <w:p w14:paraId="0DE64E9D" w14:textId="5EB8237C" w:rsidR="000A5372" w:rsidRDefault="000A5372" w:rsidP="000A5372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t>Дрожжевой экстракт.</w:t>
            </w:r>
          </w:p>
        </w:tc>
        <w:tc>
          <w:tcPr>
            <w:tcW w:w="6901" w:type="dxa"/>
          </w:tcPr>
          <w:p w14:paraId="593641C2" w14:textId="77777777" w:rsidR="000A5372" w:rsidRDefault="000A5372" w:rsidP="000A5372">
            <w:pPr>
              <w:jc w:val="left"/>
            </w:pPr>
            <w:r>
              <w:t xml:space="preserve">Дрожжевой экстракт. Неселективная питательная среда для </w:t>
            </w:r>
            <w:proofErr w:type="spellStart"/>
            <w:r>
              <w:t>Escherichia</w:t>
            </w:r>
            <w:proofErr w:type="spellEnd"/>
            <w:r>
              <w:t xml:space="preserve"> </w:t>
            </w:r>
            <w:proofErr w:type="spellStart"/>
            <w:r>
              <w:t>coli</w:t>
            </w:r>
            <w:proofErr w:type="spellEnd"/>
            <w:r>
              <w:t xml:space="preserve">, </w:t>
            </w:r>
            <w:proofErr w:type="spellStart"/>
            <w:r>
              <w:t>колиформных</w:t>
            </w:r>
            <w:proofErr w:type="spellEnd"/>
            <w:r>
              <w:t xml:space="preserve"> бактерий, нестерильная, сухое вещество</w:t>
            </w:r>
          </w:p>
          <w:p w14:paraId="5762A0FE" w14:textId="11859708" w:rsidR="000A5372" w:rsidRPr="00BC3389" w:rsidRDefault="000A5372" w:rsidP="000A5372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t>1 контейнер - 500 г</w:t>
            </w:r>
          </w:p>
        </w:tc>
        <w:tc>
          <w:tcPr>
            <w:tcW w:w="1080" w:type="dxa"/>
          </w:tcPr>
          <w:p w14:paraId="7DC726CE" w14:textId="0339EF4B" w:rsidR="000A5372" w:rsidRPr="002E4D18" w:rsidRDefault="002E4D18" w:rsidP="000A5372">
            <w:pPr>
              <w:jc w:val="left"/>
              <w:rPr>
                <w:lang w:val="en-US"/>
              </w:rPr>
            </w:pPr>
            <w:proofErr w:type="spellStart"/>
            <w:r>
              <w:t>Ш</w:t>
            </w:r>
            <w:r w:rsidR="000A5372">
              <w:t>т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080" w:type="dxa"/>
          </w:tcPr>
          <w:p w14:paraId="6C0CF3B2" w14:textId="5032F55A" w:rsidR="000A5372" w:rsidRDefault="000A5372" w:rsidP="000A5372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810" w:type="dxa"/>
          </w:tcPr>
          <w:p w14:paraId="47EDDB97" w14:textId="7F0954D5" w:rsidR="000A5372" w:rsidRDefault="000A5372" w:rsidP="000A5372">
            <w:pPr>
              <w:jc w:val="left"/>
            </w:pPr>
            <w:r>
              <w:t xml:space="preserve">Ал. </w:t>
            </w:r>
            <w:proofErr w:type="spellStart"/>
            <w:r>
              <w:t>Манукян</w:t>
            </w:r>
            <w:proofErr w:type="spellEnd"/>
            <w:r>
              <w:t xml:space="preserve"> 1, ЕГУ</w:t>
            </w:r>
          </w:p>
        </w:tc>
        <w:tc>
          <w:tcPr>
            <w:tcW w:w="3060" w:type="dxa"/>
          </w:tcPr>
          <w:p w14:paraId="0B0E074D" w14:textId="671327FB" w:rsidR="000A5372" w:rsidRPr="0058495B" w:rsidRDefault="000A5372" w:rsidP="000A5372">
            <w:pPr>
              <w:jc w:val="left"/>
            </w:pPr>
            <w:r w:rsidRPr="0058495B">
              <w:t>После</w:t>
            </w:r>
            <w:r>
              <w:t xml:space="preserve"> </w:t>
            </w:r>
            <w:r w:rsidRPr="0058495B">
              <w:t>вступления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силу</w:t>
            </w:r>
            <w:r>
              <w:t xml:space="preserve"> </w:t>
            </w:r>
            <w:r w:rsidRPr="0058495B">
              <w:t>договора,</w:t>
            </w:r>
            <w:r>
              <w:t xml:space="preserve"> </w:t>
            </w:r>
            <w:r w:rsidRPr="0058495B">
              <w:t>при</w:t>
            </w:r>
            <w:r>
              <w:t xml:space="preserve"> </w:t>
            </w:r>
            <w:r w:rsidRPr="0058495B">
              <w:t>наличии</w:t>
            </w:r>
            <w:r>
              <w:t xml:space="preserve"> </w:t>
            </w:r>
            <w:r w:rsidRPr="0058495B">
              <w:t>соответствующих</w:t>
            </w:r>
            <w:r>
              <w:t xml:space="preserve"> </w:t>
            </w:r>
            <w:r w:rsidRPr="0058495B">
              <w:t>денежных</w:t>
            </w:r>
            <w:r>
              <w:t xml:space="preserve"> </w:t>
            </w:r>
            <w:r w:rsidRPr="0058495B">
              <w:t>средств,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течение</w:t>
            </w:r>
            <w:r>
              <w:t xml:space="preserve"> </w:t>
            </w:r>
            <w:r>
              <w:rPr>
                <w:lang w:val="hy-AM"/>
              </w:rPr>
              <w:t>20-60</w:t>
            </w:r>
            <w:r>
              <w:t xml:space="preserve"> рабочих дней со дня вступления в силу соглашения.</w:t>
            </w:r>
          </w:p>
        </w:tc>
      </w:tr>
      <w:tr w:rsidR="000A5372" w:rsidRPr="0058495B" w14:paraId="6CCE01D1" w14:textId="77777777" w:rsidTr="00F31D4A">
        <w:trPr>
          <w:trHeight w:val="1657"/>
        </w:trPr>
        <w:tc>
          <w:tcPr>
            <w:tcW w:w="895" w:type="dxa"/>
          </w:tcPr>
          <w:p w14:paraId="7EAB17CB" w14:textId="36289BA6" w:rsidR="000A5372" w:rsidRDefault="000A5372" w:rsidP="000A5372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3</w:t>
            </w:r>
          </w:p>
        </w:tc>
        <w:tc>
          <w:tcPr>
            <w:tcW w:w="1379" w:type="dxa"/>
          </w:tcPr>
          <w:p w14:paraId="59E9D85C" w14:textId="4DFB64DF" w:rsidR="000A5372" w:rsidRDefault="000A5372" w:rsidP="000A5372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lang w:val="hy-AM"/>
              </w:rPr>
              <w:t xml:space="preserve">Пробирки  Desalting Tubes </w:t>
            </w:r>
          </w:p>
        </w:tc>
        <w:tc>
          <w:tcPr>
            <w:tcW w:w="6901" w:type="dxa"/>
          </w:tcPr>
          <w:p w14:paraId="7B1E3781" w14:textId="290FDA76" w:rsidR="000A5372" w:rsidRPr="00BC3389" w:rsidRDefault="000A5372" w:rsidP="004C13D5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lang w:val="hy-AM"/>
              </w:rPr>
              <w:t>Пробирки для быстрого обессоливания белков и биологических образцов, объем 5 мл,</w:t>
            </w:r>
          </w:p>
        </w:tc>
        <w:tc>
          <w:tcPr>
            <w:tcW w:w="1080" w:type="dxa"/>
          </w:tcPr>
          <w:p w14:paraId="51445A41" w14:textId="399B9912" w:rsidR="000A5372" w:rsidRPr="002E4D18" w:rsidRDefault="002E4D18" w:rsidP="000A5372">
            <w:pPr>
              <w:jc w:val="left"/>
              <w:rPr>
                <w:lang w:val="en-US"/>
              </w:rPr>
            </w:pPr>
            <w:proofErr w:type="spellStart"/>
            <w:r>
              <w:t>Ш</w:t>
            </w:r>
            <w:r w:rsidR="000A5372">
              <w:t>т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080" w:type="dxa"/>
          </w:tcPr>
          <w:p w14:paraId="43E41966" w14:textId="428D202F" w:rsidR="000A5372" w:rsidRDefault="000A5372" w:rsidP="000A5372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25</w:t>
            </w:r>
          </w:p>
        </w:tc>
        <w:tc>
          <w:tcPr>
            <w:tcW w:w="810" w:type="dxa"/>
          </w:tcPr>
          <w:p w14:paraId="20AF3DF7" w14:textId="734E71A1" w:rsidR="000A5372" w:rsidRDefault="000A5372" w:rsidP="000A5372">
            <w:pPr>
              <w:jc w:val="left"/>
            </w:pPr>
            <w:r>
              <w:t xml:space="preserve">Ал. </w:t>
            </w:r>
            <w:proofErr w:type="spellStart"/>
            <w:r>
              <w:t>Манукян</w:t>
            </w:r>
            <w:proofErr w:type="spellEnd"/>
            <w:r>
              <w:t xml:space="preserve"> 1, ЕГУ</w:t>
            </w:r>
          </w:p>
        </w:tc>
        <w:tc>
          <w:tcPr>
            <w:tcW w:w="3060" w:type="dxa"/>
          </w:tcPr>
          <w:p w14:paraId="7DE8F362" w14:textId="28DB2412" w:rsidR="000A5372" w:rsidRPr="0058495B" w:rsidRDefault="000A5372" w:rsidP="000A5372">
            <w:pPr>
              <w:jc w:val="left"/>
            </w:pPr>
            <w:r w:rsidRPr="0058495B">
              <w:t>После</w:t>
            </w:r>
            <w:r>
              <w:t xml:space="preserve"> </w:t>
            </w:r>
            <w:r w:rsidRPr="0058495B">
              <w:t>вступления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силу</w:t>
            </w:r>
            <w:r>
              <w:t xml:space="preserve"> </w:t>
            </w:r>
            <w:r w:rsidRPr="0058495B">
              <w:t>договора,</w:t>
            </w:r>
            <w:r>
              <w:t xml:space="preserve"> </w:t>
            </w:r>
            <w:r w:rsidRPr="0058495B">
              <w:t>при</w:t>
            </w:r>
            <w:r>
              <w:t xml:space="preserve"> </w:t>
            </w:r>
            <w:r w:rsidRPr="0058495B">
              <w:t>наличии</w:t>
            </w:r>
            <w:r>
              <w:t xml:space="preserve"> </w:t>
            </w:r>
            <w:r w:rsidRPr="0058495B">
              <w:t>соответствующих</w:t>
            </w:r>
            <w:r>
              <w:t xml:space="preserve"> </w:t>
            </w:r>
            <w:r w:rsidRPr="0058495B">
              <w:t>денежных</w:t>
            </w:r>
            <w:r>
              <w:t xml:space="preserve"> </w:t>
            </w:r>
            <w:r w:rsidRPr="0058495B">
              <w:t>средств,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течение</w:t>
            </w:r>
            <w:r>
              <w:t xml:space="preserve"> </w:t>
            </w:r>
            <w:r>
              <w:rPr>
                <w:lang w:val="hy-AM"/>
              </w:rPr>
              <w:t>20-60</w:t>
            </w:r>
            <w:r>
              <w:t xml:space="preserve"> рабочих </w:t>
            </w:r>
            <w:r>
              <w:lastRenderedPageBreak/>
              <w:t>дней со дня вступления в силу соглашения.</w:t>
            </w:r>
          </w:p>
        </w:tc>
      </w:tr>
      <w:tr w:rsidR="002E4D18" w:rsidRPr="0058495B" w14:paraId="0471318F" w14:textId="77777777" w:rsidTr="00F31D4A">
        <w:trPr>
          <w:trHeight w:val="1657"/>
        </w:trPr>
        <w:tc>
          <w:tcPr>
            <w:tcW w:w="895" w:type="dxa"/>
          </w:tcPr>
          <w:p w14:paraId="0E8748A4" w14:textId="0586EA9C" w:rsidR="002E4D18" w:rsidRDefault="002E4D18" w:rsidP="002E4D18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lastRenderedPageBreak/>
              <w:t>4</w:t>
            </w:r>
          </w:p>
        </w:tc>
        <w:tc>
          <w:tcPr>
            <w:tcW w:w="1379" w:type="dxa"/>
          </w:tcPr>
          <w:p w14:paraId="004CA038" w14:textId="3B18801E" w:rsidR="002E4D18" w:rsidRDefault="002E4D18" w:rsidP="002E4D18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lang w:val="hy-AM"/>
              </w:rPr>
              <w:t>Комплект кантилевера для атомно-силового микроскопа:</w:t>
            </w:r>
          </w:p>
        </w:tc>
        <w:tc>
          <w:tcPr>
            <w:tcW w:w="6901" w:type="dxa"/>
          </w:tcPr>
          <w:p w14:paraId="35F7DEF5" w14:textId="77777777" w:rsidR="002E4D18" w:rsidRDefault="002E4D18" w:rsidP="002E4D18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Комплект кантилевера для атомно-силового микроскопа: 1 коробка - 5 шт.</w:t>
            </w:r>
          </w:p>
          <w:p w14:paraId="16AB3905" w14:textId="0131319A" w:rsidR="002E4D18" w:rsidRPr="00BC3389" w:rsidRDefault="002E4D18" w:rsidP="002E4D18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lang w:val="hy-AM"/>
              </w:rPr>
              <w:t>Кантилевер для атомно-силовой микроскопии. Покрытие кантилевера - титан-золото Ti/Au(Omni-TERS-SNCAu). Предназначен для улучшенной рамановской спектроскопии. Усиленная рамановская спектроскопия (TERS). Силовая константа: 4,45 Н/м. Резонансная частота: 125 Гц.</w:t>
            </w:r>
          </w:p>
        </w:tc>
        <w:tc>
          <w:tcPr>
            <w:tcW w:w="1080" w:type="dxa"/>
          </w:tcPr>
          <w:p w14:paraId="41B742E5" w14:textId="71A55362" w:rsidR="002E4D18" w:rsidRDefault="002E4D18" w:rsidP="002E4D18">
            <w:pPr>
              <w:jc w:val="left"/>
            </w:pPr>
            <w:proofErr w:type="spellStart"/>
            <w:r w:rsidRPr="00387509">
              <w:rPr>
                <w:lang w:val="en-US"/>
              </w:rPr>
              <w:t>Шт</w:t>
            </w:r>
            <w:proofErr w:type="spellEnd"/>
            <w:r w:rsidRPr="00387509">
              <w:rPr>
                <w:lang w:val="en-US"/>
              </w:rPr>
              <w:t>.</w:t>
            </w:r>
          </w:p>
        </w:tc>
        <w:tc>
          <w:tcPr>
            <w:tcW w:w="1080" w:type="dxa"/>
          </w:tcPr>
          <w:p w14:paraId="1C1E5D8D" w14:textId="1F4FE56D" w:rsidR="002E4D18" w:rsidRDefault="002E4D18" w:rsidP="002E4D18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810" w:type="dxa"/>
          </w:tcPr>
          <w:p w14:paraId="53F7B646" w14:textId="3C4AC6E8" w:rsidR="002E4D18" w:rsidRDefault="002E4D18" w:rsidP="002E4D18">
            <w:pPr>
              <w:jc w:val="left"/>
            </w:pPr>
            <w:r>
              <w:t xml:space="preserve">Ал. </w:t>
            </w:r>
            <w:proofErr w:type="spellStart"/>
            <w:r>
              <w:t>Манукян</w:t>
            </w:r>
            <w:proofErr w:type="spellEnd"/>
            <w:r>
              <w:t xml:space="preserve"> 1, ЕГУ</w:t>
            </w:r>
          </w:p>
        </w:tc>
        <w:tc>
          <w:tcPr>
            <w:tcW w:w="3060" w:type="dxa"/>
          </w:tcPr>
          <w:p w14:paraId="61188347" w14:textId="77F2FD7E" w:rsidR="002E4D18" w:rsidRPr="0058495B" w:rsidRDefault="002E4D18" w:rsidP="002E4D18">
            <w:pPr>
              <w:jc w:val="left"/>
            </w:pPr>
            <w:r w:rsidRPr="0058495B">
              <w:t>После</w:t>
            </w:r>
            <w:r>
              <w:t xml:space="preserve"> </w:t>
            </w:r>
            <w:r w:rsidRPr="0058495B">
              <w:t>вступления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силу</w:t>
            </w:r>
            <w:r>
              <w:t xml:space="preserve"> </w:t>
            </w:r>
            <w:r w:rsidRPr="0058495B">
              <w:t>договора,</w:t>
            </w:r>
            <w:r>
              <w:t xml:space="preserve"> </w:t>
            </w:r>
            <w:r w:rsidRPr="0058495B">
              <w:t>при</w:t>
            </w:r>
            <w:r>
              <w:t xml:space="preserve"> </w:t>
            </w:r>
            <w:r w:rsidRPr="0058495B">
              <w:t>наличии</w:t>
            </w:r>
            <w:r>
              <w:t xml:space="preserve"> </w:t>
            </w:r>
            <w:r w:rsidRPr="0058495B">
              <w:t>соответствующих</w:t>
            </w:r>
            <w:r>
              <w:t xml:space="preserve"> </w:t>
            </w:r>
            <w:r w:rsidRPr="0058495B">
              <w:t>денежных</w:t>
            </w:r>
            <w:r>
              <w:t xml:space="preserve"> </w:t>
            </w:r>
            <w:r w:rsidRPr="0058495B">
              <w:t>средств,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течение</w:t>
            </w:r>
            <w:r>
              <w:t xml:space="preserve"> </w:t>
            </w:r>
            <w:r>
              <w:rPr>
                <w:lang w:val="hy-AM"/>
              </w:rPr>
              <w:t>20-60</w:t>
            </w:r>
            <w:r>
              <w:t xml:space="preserve"> рабочих дней со дня вступления в силу соглашения.</w:t>
            </w:r>
          </w:p>
        </w:tc>
      </w:tr>
      <w:tr w:rsidR="002E4D18" w:rsidRPr="0058495B" w14:paraId="4EDECE1F" w14:textId="77777777" w:rsidTr="00F31D4A">
        <w:trPr>
          <w:trHeight w:val="1657"/>
        </w:trPr>
        <w:tc>
          <w:tcPr>
            <w:tcW w:w="895" w:type="dxa"/>
          </w:tcPr>
          <w:p w14:paraId="166F7CCC" w14:textId="5496698E" w:rsidR="002E4D18" w:rsidRDefault="002E4D18" w:rsidP="002E4D18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5</w:t>
            </w:r>
          </w:p>
        </w:tc>
        <w:tc>
          <w:tcPr>
            <w:tcW w:w="1379" w:type="dxa"/>
          </w:tcPr>
          <w:p w14:paraId="58895E01" w14:textId="572158CB" w:rsidR="002E4D18" w:rsidRDefault="002E4D18" w:rsidP="002E4D18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lang w:val="hy-AM"/>
              </w:rPr>
              <w:t>Комплект кантилевера для атомно-силового микроскопа:</w:t>
            </w:r>
          </w:p>
        </w:tc>
        <w:tc>
          <w:tcPr>
            <w:tcW w:w="6901" w:type="dxa"/>
          </w:tcPr>
          <w:p w14:paraId="3558478D" w14:textId="77777777" w:rsidR="002E4D18" w:rsidRDefault="002E4D18" w:rsidP="002E4D18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Комплект кантилевера для атомно-силового микроскопа: 1 коробка - 10 шт.</w:t>
            </w:r>
          </w:p>
          <w:p w14:paraId="28E836B0" w14:textId="16BDC3F7" w:rsidR="002E4D18" w:rsidRPr="00BC3389" w:rsidRDefault="002E4D18" w:rsidP="002E4D18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lang w:val="hy-AM"/>
              </w:rPr>
              <w:t>Bruker FASTSCAND-SS или аналог. Кантилевер для атомно-силовой микроскопии. Радиус закругления кантилевера - 1 нм (&lt;2 нм). Силовая константа 0,25 Н/м (&lt;0,4 Н/м). Резонансная частота 110 кГц (80-140 кГц). Покрытие рефлекторной стороны кантилевера - золото.</w:t>
            </w:r>
          </w:p>
        </w:tc>
        <w:tc>
          <w:tcPr>
            <w:tcW w:w="1080" w:type="dxa"/>
          </w:tcPr>
          <w:p w14:paraId="6F86CE1C" w14:textId="445DE49F" w:rsidR="002E4D18" w:rsidRDefault="002E4D18" w:rsidP="002E4D18">
            <w:pPr>
              <w:jc w:val="left"/>
            </w:pPr>
            <w:proofErr w:type="spellStart"/>
            <w:r w:rsidRPr="00387509">
              <w:rPr>
                <w:lang w:val="en-US"/>
              </w:rPr>
              <w:t>Шт</w:t>
            </w:r>
            <w:proofErr w:type="spellEnd"/>
            <w:r w:rsidRPr="00387509">
              <w:rPr>
                <w:lang w:val="en-US"/>
              </w:rPr>
              <w:t>.</w:t>
            </w:r>
          </w:p>
        </w:tc>
        <w:tc>
          <w:tcPr>
            <w:tcW w:w="1080" w:type="dxa"/>
          </w:tcPr>
          <w:p w14:paraId="5FF66033" w14:textId="1C5BE36E" w:rsidR="002E4D18" w:rsidRDefault="002E4D18" w:rsidP="002E4D18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810" w:type="dxa"/>
          </w:tcPr>
          <w:p w14:paraId="09D56C75" w14:textId="50EEFBDB" w:rsidR="002E4D18" w:rsidRDefault="002E4D18" w:rsidP="002E4D18">
            <w:pPr>
              <w:jc w:val="left"/>
            </w:pPr>
            <w:r>
              <w:t xml:space="preserve">Ал. </w:t>
            </w:r>
            <w:proofErr w:type="spellStart"/>
            <w:r>
              <w:t>Манукян</w:t>
            </w:r>
            <w:proofErr w:type="spellEnd"/>
            <w:r>
              <w:t xml:space="preserve"> 1, ЕГУ</w:t>
            </w:r>
          </w:p>
        </w:tc>
        <w:tc>
          <w:tcPr>
            <w:tcW w:w="3060" w:type="dxa"/>
          </w:tcPr>
          <w:p w14:paraId="5BAE7581" w14:textId="078DA142" w:rsidR="002E4D18" w:rsidRPr="0058495B" w:rsidRDefault="002E4D18" w:rsidP="002E4D18">
            <w:pPr>
              <w:jc w:val="left"/>
            </w:pPr>
            <w:r w:rsidRPr="0058495B">
              <w:t>После</w:t>
            </w:r>
            <w:r>
              <w:t xml:space="preserve"> </w:t>
            </w:r>
            <w:r w:rsidRPr="0058495B">
              <w:t>вступления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силу</w:t>
            </w:r>
            <w:r>
              <w:t xml:space="preserve"> </w:t>
            </w:r>
            <w:r w:rsidRPr="0058495B">
              <w:t>договора,</w:t>
            </w:r>
            <w:r>
              <w:t xml:space="preserve"> </w:t>
            </w:r>
            <w:r w:rsidRPr="0058495B">
              <w:t>при</w:t>
            </w:r>
            <w:r>
              <w:t xml:space="preserve"> </w:t>
            </w:r>
            <w:r w:rsidRPr="0058495B">
              <w:t>наличии</w:t>
            </w:r>
            <w:r>
              <w:t xml:space="preserve"> </w:t>
            </w:r>
            <w:r w:rsidRPr="0058495B">
              <w:t>соответствующих</w:t>
            </w:r>
            <w:r>
              <w:t xml:space="preserve"> </w:t>
            </w:r>
            <w:r w:rsidRPr="0058495B">
              <w:t>денежных</w:t>
            </w:r>
            <w:r>
              <w:t xml:space="preserve"> </w:t>
            </w:r>
            <w:r w:rsidRPr="0058495B">
              <w:t>средств,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течение</w:t>
            </w:r>
            <w:r>
              <w:t xml:space="preserve"> </w:t>
            </w:r>
            <w:r>
              <w:rPr>
                <w:lang w:val="hy-AM"/>
              </w:rPr>
              <w:t>20-60</w:t>
            </w:r>
            <w:r>
              <w:t xml:space="preserve"> рабочих дней со дня вступления в силу соглашения.</w:t>
            </w:r>
          </w:p>
        </w:tc>
      </w:tr>
      <w:tr w:rsidR="002E4D18" w:rsidRPr="0058495B" w14:paraId="1F0A2AFE" w14:textId="77777777" w:rsidTr="00F31D4A">
        <w:trPr>
          <w:trHeight w:val="1657"/>
        </w:trPr>
        <w:tc>
          <w:tcPr>
            <w:tcW w:w="895" w:type="dxa"/>
          </w:tcPr>
          <w:p w14:paraId="0C9065BA" w14:textId="64201FE6" w:rsidR="002E4D18" w:rsidRDefault="002E4D18" w:rsidP="002E4D18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6</w:t>
            </w:r>
          </w:p>
        </w:tc>
        <w:tc>
          <w:tcPr>
            <w:tcW w:w="1379" w:type="dxa"/>
          </w:tcPr>
          <w:p w14:paraId="51B3B059" w14:textId="0C30C071" w:rsidR="002E4D18" w:rsidRDefault="002E4D18" w:rsidP="002E4D18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t>Металлический диск из нержавеющей стали</w:t>
            </w:r>
          </w:p>
        </w:tc>
        <w:tc>
          <w:tcPr>
            <w:tcW w:w="6901" w:type="dxa"/>
          </w:tcPr>
          <w:p w14:paraId="45535B7C" w14:textId="77777777" w:rsidR="002E4D18" w:rsidRDefault="002E4D18" w:rsidP="002E4D18">
            <w:pPr>
              <w:jc w:val="left"/>
            </w:pPr>
            <w:r>
              <w:rPr>
                <w:rFonts w:ascii="Cambria Math" w:hAnsi="Cambria Math" w:cs="Cambria Math"/>
              </w:rPr>
              <w:t>​​</w:t>
            </w:r>
            <w:r>
              <w:t>Металлический диск для поддержки образцов из нержавеющей стали для атомно-силовой микроскопии (АСМ/СЗМ) диаметром 10 мм или эквивалент.</w:t>
            </w:r>
          </w:p>
          <w:p w14:paraId="29E972E0" w14:textId="77777777" w:rsidR="002E4D18" w:rsidRDefault="002E4D18" w:rsidP="002E4D18">
            <w:pPr>
              <w:jc w:val="left"/>
            </w:pPr>
            <w:r>
              <w:t xml:space="preserve">1 </w:t>
            </w:r>
            <w:r>
              <w:rPr>
                <w:rFonts w:cs="Cambria"/>
              </w:rPr>
              <w:t>коробка</w:t>
            </w:r>
            <w:r>
              <w:t xml:space="preserve"> (50 </w:t>
            </w:r>
            <w:r>
              <w:rPr>
                <w:rFonts w:cs="Cambria"/>
              </w:rPr>
              <w:t>шт</w:t>
            </w:r>
            <w:r>
              <w:t>.)</w:t>
            </w:r>
          </w:p>
          <w:p w14:paraId="7BE8B225" w14:textId="77777777" w:rsidR="002E4D18" w:rsidRDefault="002E4D18" w:rsidP="002E4D18">
            <w:pPr>
              <w:jc w:val="left"/>
            </w:pPr>
            <w:r>
              <w:t>Металлический диск из нержавеющей стали</w:t>
            </w:r>
          </w:p>
          <w:p w14:paraId="758136DF" w14:textId="29072D2E" w:rsidR="002E4D18" w:rsidRPr="00BC3389" w:rsidRDefault="002E4D18" w:rsidP="002E4D18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t>для поддержки образцов в атомно-силовой микроскопии. Диаметр диска 10 мм.</w:t>
            </w:r>
          </w:p>
        </w:tc>
        <w:tc>
          <w:tcPr>
            <w:tcW w:w="1080" w:type="dxa"/>
          </w:tcPr>
          <w:p w14:paraId="79230278" w14:textId="0641AAD3" w:rsidR="002E4D18" w:rsidRDefault="002E4D18" w:rsidP="002E4D18">
            <w:pPr>
              <w:jc w:val="left"/>
            </w:pPr>
            <w:proofErr w:type="spellStart"/>
            <w:r w:rsidRPr="00387509">
              <w:rPr>
                <w:lang w:val="en-US"/>
              </w:rPr>
              <w:t>Шт</w:t>
            </w:r>
            <w:proofErr w:type="spellEnd"/>
            <w:r w:rsidRPr="00387509">
              <w:rPr>
                <w:lang w:val="en-US"/>
              </w:rPr>
              <w:t>.</w:t>
            </w:r>
          </w:p>
        </w:tc>
        <w:tc>
          <w:tcPr>
            <w:tcW w:w="1080" w:type="dxa"/>
          </w:tcPr>
          <w:p w14:paraId="04D97931" w14:textId="1E860D31" w:rsidR="002E4D18" w:rsidRDefault="002E4D18" w:rsidP="002E4D18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810" w:type="dxa"/>
          </w:tcPr>
          <w:p w14:paraId="260AF87C" w14:textId="04549238" w:rsidR="002E4D18" w:rsidRDefault="002E4D18" w:rsidP="002E4D18">
            <w:pPr>
              <w:jc w:val="left"/>
            </w:pPr>
            <w:r>
              <w:t xml:space="preserve">Ал. </w:t>
            </w:r>
            <w:proofErr w:type="spellStart"/>
            <w:r>
              <w:t>Манукян</w:t>
            </w:r>
            <w:proofErr w:type="spellEnd"/>
            <w:r>
              <w:t xml:space="preserve"> 1, ЕГУ</w:t>
            </w:r>
          </w:p>
        </w:tc>
        <w:tc>
          <w:tcPr>
            <w:tcW w:w="3060" w:type="dxa"/>
          </w:tcPr>
          <w:p w14:paraId="0DEB82EB" w14:textId="6C4E7AF8" w:rsidR="002E4D18" w:rsidRPr="0058495B" w:rsidRDefault="002E4D18" w:rsidP="002E4D18">
            <w:pPr>
              <w:jc w:val="left"/>
            </w:pPr>
            <w:r w:rsidRPr="0058495B">
              <w:t>После</w:t>
            </w:r>
            <w:r>
              <w:t xml:space="preserve"> </w:t>
            </w:r>
            <w:r w:rsidRPr="0058495B">
              <w:t>вступления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силу</w:t>
            </w:r>
            <w:r>
              <w:t xml:space="preserve"> </w:t>
            </w:r>
            <w:r w:rsidRPr="0058495B">
              <w:t>договора,</w:t>
            </w:r>
            <w:r>
              <w:t xml:space="preserve"> </w:t>
            </w:r>
            <w:r w:rsidRPr="0058495B">
              <w:t>при</w:t>
            </w:r>
            <w:r>
              <w:t xml:space="preserve"> </w:t>
            </w:r>
            <w:r w:rsidRPr="0058495B">
              <w:t>наличии</w:t>
            </w:r>
            <w:r>
              <w:t xml:space="preserve"> </w:t>
            </w:r>
            <w:r w:rsidRPr="0058495B">
              <w:t>соответствующих</w:t>
            </w:r>
            <w:r>
              <w:t xml:space="preserve"> </w:t>
            </w:r>
            <w:r w:rsidRPr="0058495B">
              <w:t>денежных</w:t>
            </w:r>
            <w:r>
              <w:t xml:space="preserve"> </w:t>
            </w:r>
            <w:r w:rsidRPr="0058495B">
              <w:t>средств,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течение</w:t>
            </w:r>
            <w:r>
              <w:t xml:space="preserve"> </w:t>
            </w:r>
            <w:r>
              <w:rPr>
                <w:lang w:val="hy-AM"/>
              </w:rPr>
              <w:t>20-60</w:t>
            </w:r>
            <w:r>
              <w:t xml:space="preserve"> рабочих дней со дня вступления в силу соглашения.</w:t>
            </w:r>
          </w:p>
        </w:tc>
      </w:tr>
      <w:tr w:rsidR="000A5372" w:rsidRPr="0058495B" w14:paraId="578755F8" w14:textId="77777777" w:rsidTr="00F31D4A">
        <w:trPr>
          <w:trHeight w:val="1657"/>
        </w:trPr>
        <w:tc>
          <w:tcPr>
            <w:tcW w:w="895" w:type="dxa"/>
          </w:tcPr>
          <w:p w14:paraId="35AED6EB" w14:textId="7DF9FBEF" w:rsidR="000A5372" w:rsidRDefault="000A5372" w:rsidP="000A5372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lastRenderedPageBreak/>
              <w:t>7</w:t>
            </w:r>
          </w:p>
        </w:tc>
        <w:tc>
          <w:tcPr>
            <w:tcW w:w="1379" w:type="dxa"/>
          </w:tcPr>
          <w:p w14:paraId="7FC2D9E7" w14:textId="17B4D0F1" w:rsidR="000A5372" w:rsidRDefault="000A5372" w:rsidP="000A5372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lang w:val="hy-AM"/>
              </w:rPr>
              <w:t>Набор для выращивания миксомицетов Blob kit</w:t>
            </w:r>
          </w:p>
        </w:tc>
        <w:tc>
          <w:tcPr>
            <w:tcW w:w="6901" w:type="dxa"/>
          </w:tcPr>
          <w:p w14:paraId="712E634F" w14:textId="0EC0739D" w:rsidR="000A5372" w:rsidRPr="00BC3389" w:rsidRDefault="000A5372" w:rsidP="000A5372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lang w:val="hy-AM"/>
              </w:rPr>
              <w:t xml:space="preserve">Набор из 2 образцов культур миксомицетов Маленькая чашка Петри диаметром 100 мм Большая чашка Петри диаметром 150 мм 2 больших лабораторных фильтровальных листа Пластиковый ланцет Лабораторный пинцет Пипетка для научных исследований Мерный стаканчик объемом 2 унции (приблизительно 60 мл) 4 чашки с агаром 2 чашки с активированным углем Корм </w:t>
            </w:r>
            <w:r>
              <w:rPr>
                <w:rFonts w:ascii="Cambria Math" w:hAnsi="Cambria Math" w:cs="Cambria Math"/>
                <w:lang w:val="hy-AM"/>
              </w:rPr>
              <w:t>​​</w:t>
            </w:r>
            <w:r>
              <w:rPr>
                <w:lang w:val="hy-AM"/>
              </w:rPr>
              <w:t>для миксомицетов (овес) Подробные инструкции</w:t>
            </w:r>
          </w:p>
        </w:tc>
        <w:tc>
          <w:tcPr>
            <w:tcW w:w="1080" w:type="dxa"/>
          </w:tcPr>
          <w:p w14:paraId="1BA4B939" w14:textId="4B3B5EB5" w:rsidR="000A5372" w:rsidRPr="002E4D18" w:rsidRDefault="002E4D18" w:rsidP="000A5372">
            <w:pPr>
              <w:jc w:val="left"/>
              <w:rPr>
                <w:lang w:val="en-US"/>
              </w:rPr>
            </w:pPr>
            <w:proofErr w:type="spellStart"/>
            <w:r>
              <w:t>Ш</w:t>
            </w:r>
            <w:r w:rsidR="000A5372">
              <w:t>т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080" w:type="dxa"/>
          </w:tcPr>
          <w:p w14:paraId="0AA6AB0B" w14:textId="4A9DF9EC" w:rsidR="000A5372" w:rsidRDefault="000A5372" w:rsidP="000A5372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810" w:type="dxa"/>
          </w:tcPr>
          <w:p w14:paraId="36FC77B9" w14:textId="635DE768" w:rsidR="000A5372" w:rsidRDefault="000A5372" w:rsidP="000A5372">
            <w:pPr>
              <w:jc w:val="left"/>
            </w:pPr>
            <w:r>
              <w:t xml:space="preserve">Ал. </w:t>
            </w:r>
            <w:proofErr w:type="spellStart"/>
            <w:r>
              <w:t>Манукян</w:t>
            </w:r>
            <w:proofErr w:type="spellEnd"/>
            <w:r>
              <w:t xml:space="preserve"> 1, ЕГУ</w:t>
            </w:r>
          </w:p>
        </w:tc>
        <w:tc>
          <w:tcPr>
            <w:tcW w:w="3060" w:type="dxa"/>
          </w:tcPr>
          <w:p w14:paraId="67692FE9" w14:textId="4B4858BE" w:rsidR="000A5372" w:rsidRPr="00A73E5C" w:rsidRDefault="000A5372" w:rsidP="000A5372">
            <w:pPr>
              <w:jc w:val="left"/>
            </w:pPr>
            <w:r w:rsidRPr="0058495B">
              <w:t>После</w:t>
            </w:r>
            <w:r>
              <w:t xml:space="preserve"> </w:t>
            </w:r>
            <w:r w:rsidRPr="0058495B">
              <w:t>вступления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силу</w:t>
            </w:r>
            <w:r>
              <w:t xml:space="preserve"> </w:t>
            </w:r>
            <w:r w:rsidRPr="0058495B">
              <w:t>договора,</w:t>
            </w:r>
            <w:r>
              <w:t xml:space="preserve"> </w:t>
            </w:r>
            <w:r w:rsidRPr="0058495B">
              <w:t>при</w:t>
            </w:r>
            <w:r>
              <w:t xml:space="preserve"> </w:t>
            </w:r>
            <w:r w:rsidRPr="0058495B">
              <w:t>наличии</w:t>
            </w:r>
            <w:r>
              <w:t xml:space="preserve"> </w:t>
            </w:r>
            <w:r w:rsidRPr="0058495B">
              <w:t>соответствующих</w:t>
            </w:r>
            <w:r>
              <w:t xml:space="preserve"> </w:t>
            </w:r>
            <w:r w:rsidRPr="0058495B">
              <w:t>денежных</w:t>
            </w:r>
            <w:r>
              <w:t xml:space="preserve"> </w:t>
            </w:r>
            <w:r w:rsidRPr="0058495B">
              <w:t>средств,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течение</w:t>
            </w:r>
            <w:r>
              <w:t xml:space="preserve"> </w:t>
            </w:r>
            <w:r>
              <w:rPr>
                <w:lang w:val="hy-AM"/>
              </w:rPr>
              <w:t>20-60</w:t>
            </w:r>
            <w:r>
              <w:t xml:space="preserve"> рабочих дней со дня вступления в силу соглашения.</w:t>
            </w:r>
          </w:p>
        </w:tc>
      </w:tr>
      <w:tr w:rsidR="000A5372" w:rsidRPr="0058495B" w14:paraId="6280BBB5" w14:textId="77777777" w:rsidTr="00F31D4A">
        <w:trPr>
          <w:trHeight w:val="1657"/>
        </w:trPr>
        <w:tc>
          <w:tcPr>
            <w:tcW w:w="895" w:type="dxa"/>
          </w:tcPr>
          <w:p w14:paraId="760BFAE5" w14:textId="7FADF181" w:rsidR="000A5372" w:rsidRDefault="000A5372" w:rsidP="000A5372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8</w:t>
            </w:r>
          </w:p>
        </w:tc>
        <w:tc>
          <w:tcPr>
            <w:tcW w:w="1379" w:type="dxa"/>
          </w:tcPr>
          <w:p w14:paraId="0C0CC54F" w14:textId="2989BD49" w:rsidR="000A5372" w:rsidRDefault="000A5372" w:rsidP="000A5372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>
              <w:t>Самоклеящая</w:t>
            </w:r>
            <w:proofErr w:type="spellEnd"/>
            <w:r>
              <w:t xml:space="preserve"> виниловая напольная плитка</w:t>
            </w:r>
          </w:p>
        </w:tc>
        <w:tc>
          <w:tcPr>
            <w:tcW w:w="6901" w:type="dxa"/>
          </w:tcPr>
          <w:p w14:paraId="60FA0DE9" w14:textId="242F583D" w:rsidR="000A5372" w:rsidRPr="00BC3389" w:rsidRDefault="000A5372" w:rsidP="000A5372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>
              <w:t xml:space="preserve">Самоклеящаяся напольная плитка LVT. Теплоизоляционная и </w:t>
            </w:r>
            <w:proofErr w:type="spellStart"/>
            <w:r>
              <w:t>экологичная</w:t>
            </w:r>
            <w:proofErr w:type="spellEnd"/>
            <w:r>
              <w:t>, класс износостойкости 31. В упаковке 20 плиток. Высота 30,48 см, ширина 30,48 см, толщина 0,15 см.</w:t>
            </w:r>
          </w:p>
        </w:tc>
        <w:tc>
          <w:tcPr>
            <w:tcW w:w="1080" w:type="dxa"/>
          </w:tcPr>
          <w:p w14:paraId="73F495E8" w14:textId="7555DF51" w:rsidR="000A5372" w:rsidRPr="002E4D18" w:rsidRDefault="002E4D18" w:rsidP="000A5372">
            <w:pPr>
              <w:jc w:val="left"/>
              <w:rPr>
                <w:lang w:val="en-US"/>
              </w:rPr>
            </w:pPr>
            <w:proofErr w:type="spellStart"/>
            <w:r>
              <w:t>Ш</w:t>
            </w:r>
            <w:r w:rsidR="000A5372">
              <w:t>т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080" w:type="dxa"/>
          </w:tcPr>
          <w:p w14:paraId="0C5EB121" w14:textId="1C8AF53C" w:rsidR="000A5372" w:rsidRDefault="000A5372" w:rsidP="000A5372">
            <w:pPr>
              <w:jc w:val="left"/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810" w:type="dxa"/>
          </w:tcPr>
          <w:p w14:paraId="27BDE73A" w14:textId="5F7A48F3" w:rsidR="000A5372" w:rsidRDefault="000A5372" w:rsidP="000A5372">
            <w:pPr>
              <w:jc w:val="left"/>
            </w:pPr>
            <w:r>
              <w:t xml:space="preserve">Ал. </w:t>
            </w:r>
            <w:proofErr w:type="spellStart"/>
            <w:r>
              <w:t>Манукян</w:t>
            </w:r>
            <w:proofErr w:type="spellEnd"/>
            <w:r>
              <w:t xml:space="preserve"> 1, ЕГУ</w:t>
            </w:r>
          </w:p>
        </w:tc>
        <w:tc>
          <w:tcPr>
            <w:tcW w:w="3060" w:type="dxa"/>
          </w:tcPr>
          <w:p w14:paraId="3B5C644D" w14:textId="33B05CC1" w:rsidR="000A5372" w:rsidRPr="0058495B" w:rsidRDefault="000A5372" w:rsidP="000A5372">
            <w:pPr>
              <w:jc w:val="left"/>
            </w:pPr>
            <w:r w:rsidRPr="0058495B">
              <w:t>После</w:t>
            </w:r>
            <w:r>
              <w:t xml:space="preserve"> </w:t>
            </w:r>
            <w:r w:rsidRPr="0058495B">
              <w:t>вступления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силу</w:t>
            </w:r>
            <w:r>
              <w:t xml:space="preserve"> </w:t>
            </w:r>
            <w:r w:rsidRPr="0058495B">
              <w:t>договора,</w:t>
            </w:r>
            <w:r>
              <w:t xml:space="preserve"> </w:t>
            </w:r>
            <w:r w:rsidRPr="0058495B">
              <w:t>при</w:t>
            </w:r>
            <w:r>
              <w:t xml:space="preserve"> </w:t>
            </w:r>
            <w:r w:rsidRPr="0058495B">
              <w:t>наличии</w:t>
            </w:r>
            <w:r>
              <w:t xml:space="preserve"> </w:t>
            </w:r>
            <w:r w:rsidRPr="0058495B">
              <w:t>соответствующих</w:t>
            </w:r>
            <w:r>
              <w:t xml:space="preserve"> </w:t>
            </w:r>
            <w:r w:rsidRPr="0058495B">
              <w:t>денежных</w:t>
            </w:r>
            <w:r>
              <w:t xml:space="preserve"> </w:t>
            </w:r>
            <w:r w:rsidRPr="0058495B">
              <w:t>средств,</w:t>
            </w:r>
            <w:r>
              <w:t xml:space="preserve"> </w:t>
            </w:r>
            <w:r w:rsidRPr="0058495B">
              <w:t>в</w:t>
            </w:r>
            <w:r>
              <w:t xml:space="preserve"> </w:t>
            </w:r>
            <w:r w:rsidRPr="0058495B">
              <w:t>течение</w:t>
            </w:r>
            <w:r>
              <w:t xml:space="preserve"> </w:t>
            </w:r>
            <w:r>
              <w:rPr>
                <w:lang w:val="hy-AM"/>
              </w:rPr>
              <w:t>20-60</w:t>
            </w:r>
            <w:r>
              <w:t xml:space="preserve"> рабочих дней со дня вступления в силу соглашения.</w:t>
            </w:r>
          </w:p>
        </w:tc>
      </w:tr>
    </w:tbl>
    <w:p w14:paraId="61EC1701" w14:textId="63B43D7D" w:rsidR="00BC3389" w:rsidRDefault="00BC3389" w:rsidP="00065CE5"/>
    <w:p w14:paraId="14A7BE7A" w14:textId="77777777" w:rsidR="00B34973" w:rsidRDefault="00B34973" w:rsidP="00065CE5"/>
    <w:sectPr w:rsidR="00B34973" w:rsidSect="008C5F6D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03632"/>
    <w:multiLevelType w:val="hybridMultilevel"/>
    <w:tmpl w:val="97CA8C7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F430982"/>
    <w:multiLevelType w:val="hybridMultilevel"/>
    <w:tmpl w:val="76E6ED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565587"/>
    <w:multiLevelType w:val="hybridMultilevel"/>
    <w:tmpl w:val="3306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960DD2"/>
    <w:multiLevelType w:val="multilevel"/>
    <w:tmpl w:val="D7B2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B033E3"/>
    <w:multiLevelType w:val="multilevel"/>
    <w:tmpl w:val="75F25E1A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entative="1">
      <w:start w:val="1"/>
      <w:numFmt w:val="decimal"/>
      <w:lvlText w:val="%2."/>
      <w:lvlJc w:val="left"/>
      <w:pPr>
        <w:tabs>
          <w:tab w:val="num" w:pos="3060"/>
        </w:tabs>
        <w:ind w:left="3060" w:hanging="360"/>
      </w:pPr>
    </w:lvl>
    <w:lvl w:ilvl="2" w:tentative="1">
      <w:start w:val="1"/>
      <w:numFmt w:val="decimal"/>
      <w:lvlText w:val="%3."/>
      <w:lvlJc w:val="left"/>
      <w:pPr>
        <w:tabs>
          <w:tab w:val="num" w:pos="3780"/>
        </w:tabs>
        <w:ind w:left="3780" w:hanging="360"/>
      </w:pPr>
    </w:lvl>
    <w:lvl w:ilvl="3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entative="1">
      <w:start w:val="1"/>
      <w:numFmt w:val="decimal"/>
      <w:lvlText w:val="%5."/>
      <w:lvlJc w:val="left"/>
      <w:pPr>
        <w:tabs>
          <w:tab w:val="num" w:pos="5220"/>
        </w:tabs>
        <w:ind w:left="5220" w:hanging="360"/>
      </w:pPr>
    </w:lvl>
    <w:lvl w:ilvl="5" w:tentative="1">
      <w:start w:val="1"/>
      <w:numFmt w:val="decimal"/>
      <w:lvlText w:val="%6."/>
      <w:lvlJc w:val="left"/>
      <w:pPr>
        <w:tabs>
          <w:tab w:val="num" w:pos="5940"/>
        </w:tabs>
        <w:ind w:left="5940" w:hanging="360"/>
      </w:pPr>
    </w:lvl>
    <w:lvl w:ilvl="6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entative="1">
      <w:start w:val="1"/>
      <w:numFmt w:val="decimal"/>
      <w:lvlText w:val="%8."/>
      <w:lvlJc w:val="left"/>
      <w:pPr>
        <w:tabs>
          <w:tab w:val="num" w:pos="7380"/>
        </w:tabs>
        <w:ind w:left="7380" w:hanging="360"/>
      </w:pPr>
    </w:lvl>
    <w:lvl w:ilvl="8" w:tentative="1">
      <w:start w:val="1"/>
      <w:numFmt w:val="decimal"/>
      <w:lvlText w:val="%9."/>
      <w:lvlJc w:val="left"/>
      <w:pPr>
        <w:tabs>
          <w:tab w:val="num" w:pos="8100"/>
        </w:tabs>
        <w:ind w:left="81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94C"/>
    <w:rsid w:val="00007BD2"/>
    <w:rsid w:val="000103A8"/>
    <w:rsid w:val="000125FC"/>
    <w:rsid w:val="00020F1E"/>
    <w:rsid w:val="00020FBE"/>
    <w:rsid w:val="00025429"/>
    <w:rsid w:val="000258A7"/>
    <w:rsid w:val="00044C2D"/>
    <w:rsid w:val="00047AEA"/>
    <w:rsid w:val="00065CE5"/>
    <w:rsid w:val="000709A5"/>
    <w:rsid w:val="00085C76"/>
    <w:rsid w:val="000A5372"/>
    <w:rsid w:val="000B0EDF"/>
    <w:rsid w:val="000B196D"/>
    <w:rsid w:val="000C1F43"/>
    <w:rsid w:val="000C21CA"/>
    <w:rsid w:val="000C25AF"/>
    <w:rsid w:val="000F1CA1"/>
    <w:rsid w:val="001035F9"/>
    <w:rsid w:val="00127429"/>
    <w:rsid w:val="0014117C"/>
    <w:rsid w:val="00154D6A"/>
    <w:rsid w:val="00154FEE"/>
    <w:rsid w:val="001618AA"/>
    <w:rsid w:val="00180644"/>
    <w:rsid w:val="00187B83"/>
    <w:rsid w:val="00190750"/>
    <w:rsid w:val="001917FF"/>
    <w:rsid w:val="001A3FDF"/>
    <w:rsid w:val="001C61FA"/>
    <w:rsid w:val="001C7964"/>
    <w:rsid w:val="001F4950"/>
    <w:rsid w:val="001F63D7"/>
    <w:rsid w:val="002073F0"/>
    <w:rsid w:val="002314D1"/>
    <w:rsid w:val="002447E0"/>
    <w:rsid w:val="00252F70"/>
    <w:rsid w:val="00281BFD"/>
    <w:rsid w:val="0029374C"/>
    <w:rsid w:val="002D3484"/>
    <w:rsid w:val="002D62D4"/>
    <w:rsid w:val="002E02A8"/>
    <w:rsid w:val="002E4D18"/>
    <w:rsid w:val="003156DA"/>
    <w:rsid w:val="00316E37"/>
    <w:rsid w:val="00334DB4"/>
    <w:rsid w:val="00337CC2"/>
    <w:rsid w:val="00342EC9"/>
    <w:rsid w:val="00344F01"/>
    <w:rsid w:val="0035347B"/>
    <w:rsid w:val="003739FE"/>
    <w:rsid w:val="0039008D"/>
    <w:rsid w:val="00390DFE"/>
    <w:rsid w:val="003B3002"/>
    <w:rsid w:val="003B67C9"/>
    <w:rsid w:val="003E33CD"/>
    <w:rsid w:val="003E34CC"/>
    <w:rsid w:val="003F297E"/>
    <w:rsid w:val="004114B8"/>
    <w:rsid w:val="004172FB"/>
    <w:rsid w:val="004304D6"/>
    <w:rsid w:val="0043337D"/>
    <w:rsid w:val="00436104"/>
    <w:rsid w:val="00472BB8"/>
    <w:rsid w:val="00486EC7"/>
    <w:rsid w:val="004A126F"/>
    <w:rsid w:val="004C13D5"/>
    <w:rsid w:val="004C413F"/>
    <w:rsid w:val="004E1F4B"/>
    <w:rsid w:val="004F326E"/>
    <w:rsid w:val="005052BF"/>
    <w:rsid w:val="005262E6"/>
    <w:rsid w:val="005301AA"/>
    <w:rsid w:val="00533220"/>
    <w:rsid w:val="0054082A"/>
    <w:rsid w:val="005644B9"/>
    <w:rsid w:val="00565B83"/>
    <w:rsid w:val="00583411"/>
    <w:rsid w:val="0058495B"/>
    <w:rsid w:val="005B62B2"/>
    <w:rsid w:val="005B72D9"/>
    <w:rsid w:val="005E6DC2"/>
    <w:rsid w:val="0061785F"/>
    <w:rsid w:val="00630723"/>
    <w:rsid w:val="006418A2"/>
    <w:rsid w:val="00665228"/>
    <w:rsid w:val="006B4027"/>
    <w:rsid w:val="006C1812"/>
    <w:rsid w:val="006C22C6"/>
    <w:rsid w:val="006C367D"/>
    <w:rsid w:val="006E7011"/>
    <w:rsid w:val="006E78BE"/>
    <w:rsid w:val="006F1648"/>
    <w:rsid w:val="00710D06"/>
    <w:rsid w:val="00720050"/>
    <w:rsid w:val="00724830"/>
    <w:rsid w:val="00762264"/>
    <w:rsid w:val="00764D31"/>
    <w:rsid w:val="0077519D"/>
    <w:rsid w:val="00795E6F"/>
    <w:rsid w:val="0079673A"/>
    <w:rsid w:val="007B3B43"/>
    <w:rsid w:val="007B5B29"/>
    <w:rsid w:val="007E6321"/>
    <w:rsid w:val="00814F62"/>
    <w:rsid w:val="008157CC"/>
    <w:rsid w:val="00817C7A"/>
    <w:rsid w:val="008346DB"/>
    <w:rsid w:val="00853B7E"/>
    <w:rsid w:val="008659B0"/>
    <w:rsid w:val="00876DF3"/>
    <w:rsid w:val="008B6C11"/>
    <w:rsid w:val="008B734B"/>
    <w:rsid w:val="008C442E"/>
    <w:rsid w:val="008C5F6D"/>
    <w:rsid w:val="008D25BB"/>
    <w:rsid w:val="008F0021"/>
    <w:rsid w:val="009113D8"/>
    <w:rsid w:val="00914154"/>
    <w:rsid w:val="009342F9"/>
    <w:rsid w:val="00937B8C"/>
    <w:rsid w:val="00955034"/>
    <w:rsid w:val="00955807"/>
    <w:rsid w:val="00962877"/>
    <w:rsid w:val="009A0472"/>
    <w:rsid w:val="009A129C"/>
    <w:rsid w:val="009A2DAD"/>
    <w:rsid w:val="009C5B47"/>
    <w:rsid w:val="00A148F7"/>
    <w:rsid w:val="00A209A2"/>
    <w:rsid w:val="00A32745"/>
    <w:rsid w:val="00A350F0"/>
    <w:rsid w:val="00A37AD8"/>
    <w:rsid w:val="00A605BE"/>
    <w:rsid w:val="00A61570"/>
    <w:rsid w:val="00A73E5C"/>
    <w:rsid w:val="00AA36C4"/>
    <w:rsid w:val="00AA7863"/>
    <w:rsid w:val="00AD1EBE"/>
    <w:rsid w:val="00AD379A"/>
    <w:rsid w:val="00AD5DA1"/>
    <w:rsid w:val="00AE2AE1"/>
    <w:rsid w:val="00AF5299"/>
    <w:rsid w:val="00AF7F49"/>
    <w:rsid w:val="00B27D28"/>
    <w:rsid w:val="00B31E36"/>
    <w:rsid w:val="00B34973"/>
    <w:rsid w:val="00B50E9C"/>
    <w:rsid w:val="00B52F3C"/>
    <w:rsid w:val="00B5394C"/>
    <w:rsid w:val="00B53C02"/>
    <w:rsid w:val="00B5527F"/>
    <w:rsid w:val="00B55A71"/>
    <w:rsid w:val="00B66118"/>
    <w:rsid w:val="00B872FF"/>
    <w:rsid w:val="00BB5062"/>
    <w:rsid w:val="00BB795A"/>
    <w:rsid w:val="00BC3389"/>
    <w:rsid w:val="00BC4FDC"/>
    <w:rsid w:val="00BC73BB"/>
    <w:rsid w:val="00BD1C08"/>
    <w:rsid w:val="00BE2419"/>
    <w:rsid w:val="00C04F35"/>
    <w:rsid w:val="00C13927"/>
    <w:rsid w:val="00C14542"/>
    <w:rsid w:val="00C46635"/>
    <w:rsid w:val="00C5519E"/>
    <w:rsid w:val="00C7556D"/>
    <w:rsid w:val="00C80B74"/>
    <w:rsid w:val="00C95BCA"/>
    <w:rsid w:val="00CA6986"/>
    <w:rsid w:val="00D024CA"/>
    <w:rsid w:val="00D03006"/>
    <w:rsid w:val="00D22101"/>
    <w:rsid w:val="00D76B29"/>
    <w:rsid w:val="00D924BF"/>
    <w:rsid w:val="00DA1F3E"/>
    <w:rsid w:val="00DE4A91"/>
    <w:rsid w:val="00E05663"/>
    <w:rsid w:val="00E22BE3"/>
    <w:rsid w:val="00E94D87"/>
    <w:rsid w:val="00EA60CD"/>
    <w:rsid w:val="00EA7A48"/>
    <w:rsid w:val="00EC1ED8"/>
    <w:rsid w:val="00ED0859"/>
    <w:rsid w:val="00ED5AAE"/>
    <w:rsid w:val="00EF4900"/>
    <w:rsid w:val="00EF4DAA"/>
    <w:rsid w:val="00EF5461"/>
    <w:rsid w:val="00F07469"/>
    <w:rsid w:val="00F21031"/>
    <w:rsid w:val="00F256C5"/>
    <w:rsid w:val="00F31D4A"/>
    <w:rsid w:val="00F344B0"/>
    <w:rsid w:val="00F359DD"/>
    <w:rsid w:val="00F36278"/>
    <w:rsid w:val="00F56970"/>
    <w:rsid w:val="00F62612"/>
    <w:rsid w:val="00F848E7"/>
    <w:rsid w:val="00F90CCE"/>
    <w:rsid w:val="00FA1BA3"/>
    <w:rsid w:val="00FC35E7"/>
    <w:rsid w:val="00FC46F0"/>
    <w:rsid w:val="00FD21CF"/>
    <w:rsid w:val="00FF054A"/>
    <w:rsid w:val="00FF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E3AA"/>
  <w15:chartTrackingRefBased/>
  <w15:docId w15:val="{AC2EA9E2-DF6B-4C2D-A888-08EDCC5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065CE5"/>
    <w:pPr>
      <w:spacing w:after="0" w:line="240" w:lineRule="auto"/>
      <w:ind w:left="80"/>
      <w:jc w:val="center"/>
    </w:pPr>
    <w:rPr>
      <w:rFonts w:ascii="GHEA Grapalat" w:eastAsia="Times New Roman" w:hAnsi="GHEA Grapalat" w:cs="Times New Roman"/>
      <w:bCs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B5394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39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2D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DAD"/>
    <w:rPr>
      <w:rFonts w:ascii="Segoe UI" w:eastAsia="Times New Roman" w:hAnsi="Segoe UI" w:cs="Segoe UI"/>
      <w:sz w:val="18"/>
      <w:szCs w:val="18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5C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5C7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85C76"/>
  </w:style>
  <w:style w:type="character" w:customStyle="1" w:styleId="auto-style151">
    <w:name w:val="auto-style151"/>
    <w:basedOn w:val="DefaultParagraphFont"/>
    <w:rsid w:val="00C13927"/>
  </w:style>
  <w:style w:type="paragraph" w:styleId="NormalWeb">
    <w:name w:val="Normal (Web)"/>
    <w:basedOn w:val="Normal"/>
    <w:uiPriority w:val="99"/>
    <w:unhideWhenUsed/>
    <w:rsid w:val="000125FC"/>
    <w:pPr>
      <w:spacing w:before="100" w:beforeAutospacing="1" w:after="100" w:afterAutospacing="1"/>
    </w:pPr>
    <w:rPr>
      <w:rFonts w:ascii="Times New Roman" w:hAnsi="Times New Roman"/>
      <w:b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5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FB5E8-1691-4ED9-A4F6-E10093E5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2341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https://mul.ysu.am/tasks/314729/oneclick?token=a35148bbad5199495bf69c4d9e164961</cp:keywords>
  <dc:description/>
  <cp:lastModifiedBy>Lusine Ayvazyan</cp:lastModifiedBy>
  <cp:revision>25</cp:revision>
  <cp:lastPrinted>2025-11-27T06:45:00Z</cp:lastPrinted>
  <dcterms:created xsi:type="dcterms:W3CDTF">2025-12-08T07:11:00Z</dcterms:created>
  <dcterms:modified xsi:type="dcterms:W3CDTF">2025-12-09T06:35:00Z</dcterms:modified>
</cp:coreProperties>
</file>