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ԷԱՃԱՊՁԲ-ՄԴ-26/1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մեդալների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51-53-36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ԷԱՃԱՊՁԲ-ՄԴ-26/1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մեդալների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մեդալների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ԷԱՃԱՊՁԲ-ՄԴ-26/1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մեդալների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ԷԱՃԱՊՁԲ-ՄԴ-26/1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ԷԱՃԱՊՁԲ-ՄԴ-26/1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ԷԱՃԱՊՁԲ-ՄԴ-26/1»*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ԷԱՃԱՊՁԲ-ՄԴ-26/1*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ԷԱՃԱՊՁԲ-ՄԴ-26/1»*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ԷԱՃԱՊՁԲ-ՄԴ-26/1*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Մեդալը բաղկացած է 2 մասից՝ ցինկապատ պողպատե հնգանկյուն կախիչից և դրան կապօղակով ամրացած երկկողմ պատկերով սկավառակից:
Մեդալի կախիչը ասեղային ամրակով Է։ Կախիչի չափսերն են՝  39x27x39x24x24, որը երեսպատված է 24 միլիմետր լայնություն ունեցող մետաքսե մուգ կապույտ ժապավենով, որի եզրերով երկու կողմից անցնում են կարմիր՝ 1.5 միլիմետր լայնությամբ զոլակներ։
Մեդալն արտադրվում է պղնձի հատուկ համաձուլվածքից և պատվում է 999 հարգի ոսկով: Մեդալի տրամագիծը 38 միլիմետր է։ Մեդալի հաստությունը` մոտավորապես 4 միլիմետր (± 10% շեղում)։
 Մեդալի եզրագծին զուգահեռ՝ դիմերեսով, անցնում է 2 միլիմետր լայնությամբ շրջան, որի վերևի հատվածում կորաձև առկա են հայատառ, ռելիեֆային, ուռուցիկ «ԻՐԱՎԱԿԱՐԳԻ ԵՎ ՕՐԻՆԱԿԱՆՈՒԹՅԱՆ ԱՄՐԱՊՆԴՄԱՆ ՀԱՄԱՐ» բառերը։ Մեդալի դիմերեսին՝ կենտրոնական մասում, առկա է  25․5 միլիմետր տրամագծով շրջան, որի կենտրոնում տեղակայված է 18․3 միլիմետր տրամագծով Կոմիտեի ռելիեֆային լոգոն՝ պատված սպիտակ էմալով։ Շրջանի եզրագծին զուգահեռ առկա է «ՀԱՅԱՍՏԱՆԻ ՀԱՆՐԱՊԵՏՈՒԹՅԱՆ ՔՆՆՉԱԿԱՆ ԿՈՄԻՏԵ» ուռուցիկ, ռելիեֆային գրառումը։ Գրառման կենտրոնում տեղադրված են 4.2 միլիմետր երկարությամբ տերևներ, որոնք ձգվում են աջ և ձախ։ Շրջանը արտաքինից՝ վերևի հատվածում, եզերված է կիսալուսնաձև Հայաստանի Հանրապետության դրոշը խորհրդանշող եռաշերտ գոտիով՝ զարդարված  եռագույն քարերով (կարմիր՝ 59 հատ- նանոբյուրեղ, կապույտ՝ 55 հատ-նանոբյուրեղ, ծիրանագույն՝ 52 հատ- ցերկոն)։
Մեդալի կենտրոնում տեղակայված է Ֆեմիդայի արձանը՝ ի նշան հավասարության, անաչառության, իրավակարգի և օրինականության ամրապնդման։                                                                Մեդալի դիմերեսը ներքևի հատվածում զարդարված է   դափնու տերևներով, որոնց լայնությունը կազմում է 4․6 միլիմետր։ Դափնու տերևները ձգվում են կենտրոնից դեպի աջ և ձախ։ Մեդալի դարձերեսին՝ ներքևի հատվածում, դաջված է Մեդալի եռանիշ հերթական համարը: 
Վաճառողը Գնորդին պետք է ներկայացնի փորձաքննության եզրակացություն մատակարարվող մեդալների տեխնիկական բնութագրի համապատասխանության վերաբերյալ:
Մեդալի հետ հանձնվում է նաև իր տուփը:
Տուփ՝ չափերը՝ 120x100մմ, բարձրությունը 30մմ, կազմված կազմարարական 2մմ հաստությամբ ստվարաթղթից, երեսպատված դիզայներական պլայկ թղթով։ Տուփի հատակը պատված է արհեստական թավիշով, որի վրա տեղադրված է սպունգ 10մմ հաստությամբ։ Ներսի կենտրոնական հատվածում կրծքանշանի չափերին համապատասխանող կտրվածքով՝ արհեստական թավշեպատ, իսկ մեդալը վերևից փակվում է տուփի փակվող հատվածի ամբողջ երկայնքով 4մմ հաստությամբ սպունգով։ Տուփի կափարիչը մի կողմից ամրացված է տուփին, իսկ դիմացի մասից փակվում է նիադիմովի մագնիսով (10մմ տրամագիծ, 2մմ հաստություն, N 35 ուժով)։ Կափարիչի վրա ՀՀ քննչական կոմիտեի լոգոտիպի 50 մմ տրամաչափով UV տպագրություն։ Տուփի գույնը մուգ կապույտ։
Ապրանքի նմուշը պետք է նախապես համաձայնեցնել պատվիրատուի հետ:
Ապրանքը պետք է լինի նոր և չօգտագործված: Ապրանքների մատակարարումը,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Մեդալը բաղկացած է 2 մասից՝ ցինկապատ պողպատե հնգանկյուն կախիչից և դրան կապօղակով ամրացած երկկողմ պատկերով սկավառակից։
Մեդալի կախիչը ասեղային ամրակով Է։ Կախիչի չափսերն են՝  39x27x39x24x24, որը երեսպատված է 24 միլիմետր լայնություն ունեցող մետաքսե մուգ կապույտ ժապավենով, որի եզրերով երկու կողմից անցնում են  սպիտակ՝ 1 միլիմետր լայնությամբ և 5 միլիմետր լայնությամբ զոլակներ։ Մեդալը արտադրվում է պղնձի հատուկ համաձուլվածքից և պատվում է 999 հարգի ոսկով: Մեդալի հաստությունը` մոտավորապես 4 միլիմետր (± 10% շեղում)։ 
Մեդալն իրենից ներկայացնում է 42 միլիմետր երկարությամբ դեպի եզրերը լայնացող հավասարակողմ խաչ, որի կենտրոնում առկա է 30 միլիմետր տրամագծով սկավառակ։			 
Խաչը չորս անկյուններից զարդարված է շրջանաձև՝ դափնու ճյուղերով, որոնց տրամագիծը 39.5 միլիմետր է։ Խաչի թևերը պատված են մուգ կապույտ էմալով, որոնք իրենց հերթին եզերված են սպիտակ էմալով։ Խաչի թևերի լայնությունը 14.6 միլիմետր է։
Սկավառակի կենտրոնում տեղակայված է Կոմիտեի ռելիեֆային լոգոն՝ պատված սպիտակ էմալով։ Լոգոն եզերված է շրջանով, որը պատված է  Հայաստանի Հանրապետության եռագույնի՝ կարմիր, կապույտ,նարնջագույն էմալներով: Սկավառակը ներքևի հատվածում զարդարված է կիսալուսնաձև՝ կենտրոնից դեպի աջ և ձախ կողմերը ձգվող ռելիեֆային ցորենի հասկերով։ Սկավառակի վերևի եզրաշերտին զուգահեռ առկա Է «ԽԻԶԱԽՈՒԹՅԱՆ ՀԱՄԱՐ» կորաձև, ռելիեֆային ուռուցիկ գրառումը։  
Մեդալի դարձերեսին՝ ներքևի հատվածում, դաջված է Մեդալի եռանիշ հերթական համարը։ 
 Վաճառողը Գնորդին պետք է ներկայացնի փորձաքննության եզրակացություն մատակարարվող մեդալների տեխնիկական բնութագրի համապատասխանության վերաբերյալ:
Մեդալի հետ հանձնվում է նաև իր տուփը:
Տուփ՝ չափերը՝ 120x100մմ, բարձրությունը 30մմ, կազմված կազմարարական 2մմ հաստությամբ ստվարաթղթից, երեսպատված դիզայներական պլայկ թղթով։ Տուփի հատակը պատված է արհեստական թավիշով, որի վրա տեղադրված է սպունգ 10մմ հաստությամբ։ Ներսի կենտրոնական հատվածում կրծքանշանի չափերին համապատասխանող կտրվածքով՝ արհեստական թավշեպատ, իսկ մեդալը վերևից փակվում է տուփի փակվող հատվածի ամբողջ երկայնքով 4մմ հաստությամբ սպունգով։ Տուփի կափարիչը մի կողմից ամրացված է տուփին, իսկ դիմացի մասից փակվում է նիադիմովի մագնիսով (10մմ տրամագիծ, 2մմ հաստություն, N 35 ուժով)։ Կափարիչի վրա ՀՀ քննչական կոմիտեի լոգոտիպի 50 մմ տրամաչափով UV տպագրություն։ Տուփի գույնը մուգ կապույտ։
Ապրանքի նմուշը պետք է նախապես համաձայնեցնել պատվիրատուի հետ:
Ապրանքը պետք է լինի նոր և չօգտագործված: Ապրանքների մատակարարումը, բեռնաթափումը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02.02.2026թ.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02.02.2026թ.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