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Հաճնի Պոլիկլինիկա» ՓԲԸ-ի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Հաճնի Պոլիկլինիկա» ՓԲԸ-ի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Հաճնի Պոլիկլինիկա» ՓԲԸ-ի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Հաճնի Պոլիկլինիկա» ՓԲԸ-ի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համար կյուվեյտներ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թղթյա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15:35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ՆՀՊ-ԷԱՃԱՊՁԲ-2026/02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ՆՀՊ-ԷԱՃԱՊՁԲ-2026/02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 Հաճնի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թուղթ  210*140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դոզատորների համար մինչ./չափանշավորված/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դոզատորների համար մինչ./չափանշավորված/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դոզատորների համար մինչ./չափանշավորված/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20x270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10հատ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гв /лейкоплстырь тканевой/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гв /лейкоплстырь тканевой/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թանզիվից  5սմ*5սմ /10հատ/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թանզիվից  10սմ*5սմ /10հատ/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թանզիվից  16սմ*4սմ  /10հատ/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թանզիվից  12սմ*7սմ /10հատ/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կտրող պրոլեն 10հատ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թել3.0 կտրող պրոլեն 10հատ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եռաշերտ ֆիքսատրով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ժգուտ թևի սեղմակով /տուրնիկետ/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Ներերակայինի թիթեռնիկ 23Gx20mm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100 միավոր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ասեղ 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Էխոսոնոգրաֆիկ ապարատի  թուղթ   լայնությունը -11սմ,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Ասեղաբրնիչ արյուն վերցնելու վակումային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միանվագ օգտագործման միջին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միանվագ օգտագործման մեծ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փայլատ եզրով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ստերիլ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10-100մկլ  /փոփոխվող/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 100-1000մկլ  /փոփոխվող/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համար կյուվեյտներ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համար կյուվեյտներ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70%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+պատվանդանակ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պլաստմասե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արյուն վերվնելու կապոյտ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արյուն վերձնելու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արյուն վերվնելու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 պլաստմասե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պլաստմասե 10 –սմ և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թղթյա 50սմ*50մ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