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ՀԿԱԾ-ԷԱՃԱՊՁԲ-26/17 ծածկագրով Հարկադիր կատարումն ապահովող ծառայության կարիքների համար ծաղիկների և ծաղկային կոմպոզիցիաների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ՀԿԱԾ-ԷԱՃԱՊՁԲ-26/17 ծածկագրով Հարկադիր կատարումն ապահովող ծառայության կարիքների համար ծաղիկների և ծաղկային կոմպոզիցիաների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ՀԿԱԾ-ԷԱՃԱՊՁԲ-26/17 ծածկագրով Հարկադիր կատարումն ապահովող ծառայության կարիքների համար ծաղիկների և ծաղկային կոմպոզիցիաների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ՀԿԱԾ-ԷԱՃԱՊՁԲ-26/17 ծածկագրով Հարկադիր կատարումն ապահովող ծառայության կարիքների համար ծաղիկների և ծաղկային կոմպոզիցիաների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Ծաղկեպսակները պատրաստված լինեն եռոտանի /բարձրությունը՝ 1.6մ/, պենոպլաստի հիմքով, հետևի մասը ամբողջությամբ պատած բնական կանաչով, 120սմ տրամագծով: Պատրաստման համար օգտագործվի 550-650 հատ մեխակ, խիտ դասավորությամբ, գլխիկը մոտ 2-4 սմ, ռուսկուս 120 հատ, 3-4 կապ պտեր: Պատվերները իրականացվում են հեռախոսազանգի միջոցով՝ ձեռքբերման անհրաժեշտության վերջնական հստակեցումից անմիջապես հետո: *Առաքումը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միշտ թարմ * Պատվիրատուի հետ համաձայնեցնելով հնարավոր է նշված ծաղիկները փոխարինել համարժեքով /կախված տարվա եղանակից/։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մեխակներ. Բացառապես թարմ,բնական ծաղիկներ ` մեխակներ, գույնը՝ սպիտակ կամ կարմիր, ցողունի երկարությունը՝ առնվազն 90սմ, ուղիղ, ծաղկի գլուխը/կոկոնը/՝ առնվազն 6 սմ, տրամագծով, քանակն ու գույնը՝ ըստ պատվիրատուի կողմից ներկայացված հայտի, ծաղիկների քանակն ու գույնը նախօրոք համաձայնեցնել պատվիրատուի հետ: Ծանոթություն 1. *Մատակարարումն իրականացվելու է ըստ պատվիրատուի կողմից ներկայացված պատվեր-հայտի: 2. Պատվիրատուի կողմից պատվեր-հայտը ներկայացվում է մատակարարման վերջնաժամկետից առնվազն 5 ժամ առաջ: 3. Տեղափոխումը մատակարարի միջոցներով /ք. Երևան/, պատվիրատուի կողմից նշված հասցեով և ժամկետում՝ ծաղիկների թարմությունը ապահովող հարմարեցված մեքենայով: Կոտրված ծաղիկները ենթակա են փոխարինման մատակարարի կողմից անմիջապես: 4. Վճարումը կիրականացվի փաստացի մատակարարված ապրանքների դիմաց:5.Մատակարարման ժամկետները 2 ժամից ավելի խախտման դեպքում գնորդն իրավունք ունի հրաժարվել ապրանքից կամ միակողմանի (լրիվ կամ մասնակի) լուծել պայմանագիրը: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վարդեր. Բացառապես թարմ, բնական ծաղիկներ` վարդեր, տեսակը՝ հոլանդական կամ համարժեք, ծաղկի գլուխը/կոկոնը/՝ առնվազն 7 սմ տրամագծով, բարձրությունը՝ առնվազն 7 սմ, ցողունի երկարությունը` առնվազն 90սմ,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Ծանոթություն 1. *Մատակարարումն իրականացվելու է ըստ պատվիրատուի կողմից ներկայացված պատվեր-հայտի: 2. Պատվիրատուի կողմից պատվեր-հայտը ներկայացվում է մատակարարման վերջնաժամկետից առնվազն 5 ժամ առաջ: 3. Տեղափոխումը մատակարարի միջոցներով /ք. Երևան/, պատվիրատուի կողմից նշված հասցեով և ժամկետում՝ ծաղիկների թարմությունը ապահովող հարմարեցված մեքենայով: Կոտրված ծաղիկները ենթակա են փոխարինման մատակարարի կողմից անմիջապես: 4. Վճարումը կիրականացվի փաստացի մատակարարված ապրանքների դիմաց:5.Մատակարարման ժամկետները 2 ժամից ավելի խախտման դեպքում գնորդն իրավունք ունի հրաժարվել ապրանքից կամ միակողմանի (լրիվ կամ մասնակի) լուծել պայմանագիրը: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