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թվային էլեկտրոնային գրիչ վահանակով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թվային էլեկտրոնային գրիչ վահանակով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թվային էլեկտրոնային գրիչ վահանակով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թվային էլեկտրոնային գրիչ վահանակով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էլեկտրոնային գրիչ վահանակաով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ԷԱՃԱՊՁԲ-2026/Լ-3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Հանրապետության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էլեկտրոնային գրիչ վահանակաով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էլեկտրոնային գրիչ վահանակով, քաղաքացիների ստորագրությունների թվայնացման համար: Սարքը պետք է բաղկացած լինի  թվային գրիչից և թվային վահանակից: Վահանակի վրա պետք է առկա լինի  մոնոխրոմ LCD դիսփլեյ, որի վրա թվային գրիչով կկատարվի ստորագրման պրոցեսսը, որն էլ իր հերթին գրաֆիկական տեսքով կարտացոլվի  էկրանին: Վահանակի չափսերը չպետք է գերազանցեն 161մմx174մմx11մմ, իսկ էկրանի անկյունագիծը պետք է լինի ոչ պակաս 4.5 դյույմից և էկրանի չափսերը չպետք է գերազանցի 96x60մմ: Էկրանի կետերի խտությունը՝ նվազագույնը 320x200dpi: Վահանակը պետք է ունենա USB միացման պորտ և համատեղելի լինի Windows XP/7/8/10 օպերացիոն համակարգերի, ինչպես նաև թվային/էլեկտրոնային ստորագրության համար C++, .Net и Java SDK/API ծրագրային ապահովման հետ: Մատակարար ընկերությունը պետք է թվային ստորագրության սարքի հետ տրամադրի նաև ծրագրային ապահովումը, որը հնարավորություն կտա այն ինտեգրել գործող համակարգին: Թվային ստորագրությունն իրականին առավել նման ստանալու նպատակով թվային գրիչի գլխիկը պետք է ունենա ճնշման զգայնության առնվազն 1024 աստիճան, իսկ սենսորի խտությունը՝ ոչ պակաս 2540lpi: Վահանակի սնուցումը պետք է իրականացվի USB լարի միջոցով, առանց սնուցման սարքի: Գրիչը պետք է աշխատի առանց մարտկոցների և այն չպետք է ունենա լարային միացում:
Սարքը պետք է ունենա նվազագույնը 1 տարի երաշխիքային սպասարկում: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