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8</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առարկաների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8</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առարկաների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առարկաների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առարկաների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կալպակ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զոնդ F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ցուցիչ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վայրկենարափ / թայմեր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մետալռօստեռսինթեզի հավաքածու DHS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սրունքի մետալռօստեռսինթեզի հավաքածու DHS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կորտիկալ պտուտակով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 մմ և ոչ ավել 20 մմ,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դիապազոնը 32 -42◦С: Չափսը L , պաշտպանիչ պատյանով: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 կերակրման 8Fr: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բախիլ,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գլանափաթեթ, 50սմ ×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կալպակ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Կալպակ թղթյա, կլոր շրջագծով,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վինիլային՝ ոչ ստերիլ,  M և 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Ձեռքի մանժետը` մեծահասակների: Ֆոնենդոսկոպի առկայություն: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20մլ,1մլ բաժանումներով, ասեղի չափսերը G-21 x 1 1/2 , ասեղի միացումը Լուէր տիպի կենտրոնական, մխոցը արգելակվում է պաշտպանիչ օղակով: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փաթեթավորված սկարիֆիկատոր-նշտար 2-3մմ աշխատանքային մասի երկարությամբ՝ նախատեսված հետազոտության նպատակով մատից արյուն վերցնելու ժամանակ մատը ծակելու համար: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Կետգուտ 2,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54/0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18սմx24սմ: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24սմx30սմ: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35սմx43սմ: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ախտորոշիչ լաբորատորիայում հեղուկի ավտոմատ չափման աշխատանքների համար: Ծավալը`200մկլ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/նազոգաստրալ զոնդ/CH14, CH16 Պատրաստված է փափուկ, ատրավմատիկ PVC-ից։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զոնդ F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Classik Գործիքը բաղկացած է ճկուն թափանցիկ խողովակից, 3 մմ տրամագծով: Խողովակի հեռավոր atraumatically կլորացված ծայրում կան աշխատանքային անցքեր: Խողովակի ներսում կա պլաստիկ մխոց `օ-օղակով: Ստերիլ, անհատական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ստերիլև ոչ տոքսիկ, պոլիմերային  ունիվերսալ տարա, ոչ պակաս 160 մմ  և ոչ ավել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Կաթոցիկը 174,5 մմ երկարության և 5 մմ արտաքին տրամագծի ապակե խողովակ է: Խողովակի ներքին տրամագիծը 1,4-1,6 մմ է: Խողովակի վրա կա մասշտաբ ՝ բաժանումների հստակ տեսանելիությամբ: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ցուցիչ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պահարանի ցուցիչ: Նախատեսված օդի ստերիլիզացման ջերմաստիճանի և ժամանակի վերահսկման համար (134 ° C / 60 րոպե),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(Օրինակ 18մմx18մմ, 20մմx20մմ, 22մմx22մմ կամ այլ  չափսերի: Չափսերը ըստ պատվիրատուի պահանջի):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(Օրինակ 18մմx18մմ, 20մմx20մմ, 22մմx22մմ կամ այլ  չափսերի: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ասեղ-թիթեռ  G 23 , կապույտ: Վակումային  փորձանոթով նմուշառման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ասեղ-թիթեռ  G 25 , դեղին կամ նարնջագույն վակումային  փորձանոթով նմուշառման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փականով փորձանոթ էպենդորֆ տիպի 1,5-2 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վայրկենարափ / թայմեր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Եռաճուղային վայրկենաչափ, ուղիղ և հակառակ ժամանակի չափման համար, ձայնային ազդանշանով: Սնուցումը ՝ մարտկոցներով: Սեղանի հենակով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կատետր տիպը /REDON/ , չափսը ըստ պատվիրատուի պահնջի /14, 16, 18, 20 և 22/ առանց փականի, անցքերով, 70սմ երկարությամբ, ստերիլ, անհատական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օպտիկական  կոագուլոմետրի համար: Երկարությունը 29մմ, բացվացքի տրամագիծը 1 սմ,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մետալռօստեռսինթեզի հավաքածու DHS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մետալռօստեռսինթեզի հավաքածու DHS  / չափը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սրունքի մետալռօստեռսինթեզի հավաքածու DHS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Սրունքի մետալռօստեռսինթեզի հավաքածու DHS  / չափը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կորտիկալ 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Կորտիկալ պտուտակով 4.5մմ /չափերըը ըստ պանանջի/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10.01.2026-25.12.2026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