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ԱԳԼՈՒՏԻՆԱՑԻՈՆ  ՄԵԹՈԴՈՎ ԲՐՈՒՑԵԼՅՈԶԻ  ԱՆԱԼԻԶԻ արագ թեսթ ռայ-Խեդերսոն+ ԱՇԽԱՏԱՆՔԱՅԻՆ ՔԱՐՏԵՐ /ՍՊԻՏԱԿ ԹՂԹԻ ՎՐԱ  ԳԾԱԳՐՎԱԾ Է ՕՂԱԿՆԵՐ և խառնիչներ/
չափի միավորները, պահպանման ժամկետները բոլոր չափաբաժինների համար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ՓՈՐՁԱՆՈԹ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խողովակի ծայրադիր  yankauer խողովակի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/ՀՈՂԱԹԱՓ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100 գրամանոց,փաթեթավորված պոլիէթիլենային պարկով,  սպիտակ, բարձրակարգ վերամշակվածՙՙՙ, չլինի սինթետիկ բամբակ,չպարունակի բամբակե թելեր, ՙխոնավությունը արագ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առնվազն 90սմ, խտությունը  առնվազն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10մ *16սմ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 *14սմ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Բիքս մեծ  /բարձրությունը  առնվազն 200մմ  , տրամագիծը  մաքսիմում 335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կապույտ   գույնի   մարմնի ջերմաստիճանի  նկատմամբ  կայուն  դոնդող , 250մլ-ոց  տարայով, փականի ծայրը նեղ լուսանցքով փակվող բացվող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 մանրէազերծ, սեղմված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ԴԵԶՈՆ ՔԼՈՐ 3,0  /ախտահանիչ հաբեր ,ակտիվ քլորի  պարունակությունը  1  հաբում  1,5գ,հրահանգ  թերթիկի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CH/FR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 ՌՈՒԼՈՆ 50սմ*17մ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21Գ*1       1/2   մ/զերծ։ԽՈՂՈՎԱԿԸ ԼԻՆԻ ՀԱՐԹ,ԱՌԱՆՑ ԾԱԼՔԵՐԻ։     /ԸՆԴՈՒՆԵԼԻ  ՉԷ SMD   ՖԻՐՄԱՅԻ  ԱՐՏԱԴՐԱՆՔԸ/։ասեղը երակը պետք է սահուն ծակի,ասեղի միացման  հատվածի ռետինե  խողովակը ունենա բարձր խտությոուն ,օդհան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ռեզինե    ( ոչ լատեքսից),  պլաստմասե բացող  փակող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ՄԱՆՐԷԱԶԵՐԾ/մինչև-5գ-ոց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ատրավմատիկ  ծայրով,  հիգիենիկ  ներարկման  LUER  LOCK  պորտով,տեղադրված  է  թևիկների  վրա,պատրաստված  է  պոլիուրետինից,արտաքին  դիամետրը  20,1.1,32մմ  54մլ/րոպե,ստերիլ, վարդագույն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ատրավմատիկ  ծայրով,  հիգիենիկ  ներարկման  LUER  LOCK  պորտով,տեղադրված  է  թևիկների  վրա,պատրաստված  է  պոլիուրետինից,արտաքին  դիամետրը  24x0,7x19մմ  15մլ/րոպե,ստերիլ, դեղին  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-14G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 ՄԵ           2,5 ՄԼ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HP  պիլորի որոշման թեստ, ստամոքսի լորձաթաղանթով  /ուրեազային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2մ*80սմ / միայն մուգ կապույտ կամ կանաչ գույնի ոչ գործվածքային, խիտ, անթափանց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