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ՀԱՇՎԱՐԿԱՅԻՆ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ԱԲՈՎՅԱՆ 27, 3-ՐԴ ՀԱՐԿ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«Հաշվարկային կենտրոն» ՓԲԸ-ի կարիքների համար կորպորատիվ էլեկտրոնային փոստի ամպային թվային հարթակի հասանելիության արտոնագրի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Մնացականյան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565353 /11/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anna@setcenter.am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ՀԱՇՎԱՐԿԱՅԻՆ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ՀԱՇՎԱՐԿԱՅԻՆ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ՀԱՇՎԱՐԿԱՅԻՆ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«Հաշվարկային կենտրոն» ՓԲԸ-ի կարիքների համար կորպորատիվ էլեկտրոնային փոստի ամպային թվային հարթակի հասանելիության արտոնագրի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ՀԱՇՎԱՐԿԱՅԻՆ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«Հաշվարկային կենտրոն» ՓԲԸ-ի կարիքների համար կորպորատիվ էլեկտրոնային փոստի ամպային թվային հարթակի հասանելիության արտոնագրի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anna@setcenter.am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«Հաշվարկային կենտրոն» ՓԲԸ-ի կարիքների համար կորպորատիվ էլեկտրոնային փոստի ամպային թվային հարթակի հասանելիության արտոնագրի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4.9785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444.54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2025.12.23.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ՀԿ-ԷԱՃԾՁԲ-25/03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ՀԱՇՎԱՐԿԱՅԻՆ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ՀԿ-ԷԱՃԾՁԲ-25/03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