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Medication</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Medication</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Medication</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Medication</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438.08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"EBGK-EAAPDZB-26/3"*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