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սննդամթերքի գնման ընթացակարգ ՆՄԲԿ-ԷԱՃԱՊՁԲ-26/28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սննդամթերքի գնման ընթացակարգ ՆՄԲԿ-ԷԱՃԱՊՁԲ-26/28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սննդամթերքի գնման ընթացակարգ ՆՄԲԿ-ԷԱՃԱՊՁԲ-26/28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սննդամթերքի գնման ընթացակարգ ՆՄԲԿ-ԷԱՃԱՊՁԲ-26/28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