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17084" w14:textId="77777777" w:rsidR="00AA68A1" w:rsidRPr="00AA68A1" w:rsidRDefault="00AA68A1" w:rsidP="00AA68A1">
      <w:pPr>
        <w:pStyle w:val="3"/>
        <w:spacing w:line="240" w:lineRule="auto"/>
        <w:ind w:firstLine="567"/>
        <w:jc w:val="both"/>
        <w:rPr>
          <w:rFonts w:ascii="GHEA Grapalat" w:hAnsi="GHEA Grapalat"/>
          <w:i w:val="0"/>
          <w:sz w:val="24"/>
          <w:szCs w:val="24"/>
          <w:lang w:val="hy-AM"/>
        </w:rPr>
      </w:pPr>
      <w:r w:rsidRPr="00AA68A1">
        <w:rPr>
          <w:rFonts w:ascii="GHEA Grapalat" w:hAnsi="GHEA Grapalat" w:cs="Sylfaen"/>
          <w:i w:val="0"/>
          <w:sz w:val="24"/>
          <w:szCs w:val="24"/>
          <w:lang w:val="hy-AM"/>
        </w:rPr>
        <w:t>Գնման</w:t>
      </w:r>
      <w:r w:rsidRPr="00AA68A1">
        <w:rPr>
          <w:rFonts w:ascii="GHEA Grapalat" w:hAnsi="GHEA Grapalat" w:cs="Sylfaen"/>
          <w:i w:val="0"/>
          <w:sz w:val="24"/>
          <w:szCs w:val="24"/>
          <w:lang w:val="af-ZA"/>
        </w:rPr>
        <w:t xml:space="preserve"> </w:t>
      </w:r>
      <w:r w:rsidRPr="00AA68A1">
        <w:rPr>
          <w:rFonts w:ascii="GHEA Grapalat" w:hAnsi="GHEA Grapalat" w:cs="Sylfaen"/>
          <w:i w:val="0"/>
          <w:sz w:val="24"/>
          <w:szCs w:val="24"/>
          <w:lang w:val="hy-AM"/>
        </w:rPr>
        <w:t>առարկա</w:t>
      </w:r>
      <w:r w:rsidRPr="00AA68A1">
        <w:rPr>
          <w:rFonts w:ascii="GHEA Grapalat" w:hAnsi="GHEA Grapalat" w:cs="Sylfaen"/>
          <w:i w:val="0"/>
          <w:sz w:val="24"/>
          <w:szCs w:val="24"/>
          <w:lang w:val="af-ZA"/>
        </w:rPr>
        <w:t xml:space="preserve"> </w:t>
      </w:r>
      <w:r w:rsidRPr="00AA68A1">
        <w:rPr>
          <w:rFonts w:ascii="GHEA Grapalat" w:hAnsi="GHEA Grapalat" w:cs="Sylfaen"/>
          <w:i w:val="0"/>
          <w:sz w:val="24"/>
          <w:szCs w:val="24"/>
          <w:lang w:val="hy-AM"/>
        </w:rPr>
        <w:t>է</w:t>
      </w:r>
      <w:r w:rsidRPr="00AA68A1">
        <w:rPr>
          <w:rFonts w:ascii="GHEA Grapalat" w:hAnsi="GHEA Grapalat" w:cs="Sylfaen"/>
          <w:i w:val="0"/>
          <w:sz w:val="24"/>
          <w:szCs w:val="24"/>
          <w:lang w:val="af-ZA"/>
        </w:rPr>
        <w:t xml:space="preserve"> </w:t>
      </w:r>
      <w:r w:rsidRPr="00AA68A1">
        <w:rPr>
          <w:rFonts w:ascii="GHEA Grapalat" w:hAnsi="GHEA Grapalat" w:cs="Sylfaen"/>
          <w:i w:val="0"/>
          <w:sz w:val="24"/>
          <w:szCs w:val="24"/>
          <w:lang w:val="hy-AM"/>
        </w:rPr>
        <w:t>հանդիսանում</w:t>
      </w:r>
      <w:r w:rsidRPr="00AA68A1">
        <w:rPr>
          <w:rFonts w:ascii="GHEA Grapalat" w:hAnsi="GHEA Grapalat" w:cs="Sylfaen"/>
          <w:i w:val="0"/>
          <w:sz w:val="24"/>
          <w:szCs w:val="24"/>
          <w:lang w:val="af-ZA"/>
        </w:rPr>
        <w:t xml:space="preserve">  “ՀՀ Արագածոտնի </w:t>
      </w:r>
      <w:r w:rsidR="00046CED">
        <w:rPr>
          <w:rFonts w:ascii="GHEA Grapalat" w:hAnsi="GHEA Grapalat" w:cs="Sylfaen"/>
          <w:i w:val="0"/>
          <w:sz w:val="24"/>
          <w:szCs w:val="24"/>
          <w:lang w:val="af-ZA"/>
        </w:rPr>
        <w:t>մարզպետի աշխատակազմ</w:t>
      </w:r>
      <w:r w:rsidRPr="00AA68A1">
        <w:rPr>
          <w:rFonts w:ascii="GHEA Grapalat" w:hAnsi="GHEA Grapalat" w:cs="Sylfaen"/>
          <w:i w:val="0"/>
          <w:sz w:val="24"/>
          <w:szCs w:val="24"/>
          <w:lang w:val="af-ZA"/>
        </w:rPr>
        <w:t>»-ի</w:t>
      </w:r>
      <w:r w:rsidRPr="00AA68A1">
        <w:rPr>
          <w:rFonts w:ascii="GHEA Grapalat" w:hAnsi="GHEA Grapalat"/>
          <w:i w:val="0"/>
          <w:sz w:val="24"/>
          <w:szCs w:val="24"/>
          <w:lang w:val="af-ZA"/>
        </w:rPr>
        <w:t xml:space="preserve"> </w:t>
      </w:r>
      <w:r w:rsidRPr="00AA68A1">
        <w:rPr>
          <w:rFonts w:ascii="GHEA Grapalat" w:hAnsi="GHEA Grapalat" w:cs="Sylfaen"/>
          <w:i w:val="0"/>
          <w:sz w:val="24"/>
          <w:szCs w:val="24"/>
          <w:lang w:val="hy-AM"/>
        </w:rPr>
        <w:t>կարիքների</w:t>
      </w:r>
      <w:r w:rsidRPr="00AA68A1">
        <w:rPr>
          <w:rFonts w:ascii="GHEA Grapalat" w:hAnsi="GHEA Grapalat" w:cs="Times Armenian"/>
          <w:i w:val="0"/>
          <w:sz w:val="24"/>
          <w:szCs w:val="24"/>
          <w:lang w:val="af-ZA"/>
        </w:rPr>
        <w:t xml:space="preserve"> </w:t>
      </w:r>
      <w:r w:rsidRPr="00AA68A1">
        <w:rPr>
          <w:rFonts w:ascii="GHEA Grapalat" w:hAnsi="GHEA Grapalat" w:cs="Sylfaen"/>
          <w:i w:val="0"/>
          <w:sz w:val="24"/>
          <w:szCs w:val="24"/>
          <w:lang w:val="hy-AM"/>
        </w:rPr>
        <w:t>համար</w:t>
      </w:r>
      <w:r w:rsidRPr="00AA68A1">
        <w:rPr>
          <w:rFonts w:ascii="GHEA Grapalat" w:hAnsi="GHEA Grapalat" w:cs="Times Armenian"/>
          <w:i w:val="0"/>
          <w:sz w:val="24"/>
          <w:szCs w:val="24"/>
          <w:lang w:val="af-ZA"/>
        </w:rPr>
        <w:t xml:space="preserve">` </w:t>
      </w:r>
      <w:r w:rsidRPr="00AA68A1">
        <w:rPr>
          <w:rFonts w:ascii="GHEA Grapalat" w:hAnsi="GHEA Grapalat"/>
          <w:i w:val="0"/>
          <w:sz w:val="24"/>
          <w:szCs w:val="24"/>
          <w:lang w:val="hy-AM"/>
        </w:rPr>
        <w:t xml:space="preserve">“Ներքին աուդիտի ծառայություններ» ձեռքբերումը , որոնք խմբավորված  </w:t>
      </w:r>
      <w:r w:rsidR="00502622" w:rsidRPr="00502622">
        <w:rPr>
          <w:rFonts w:ascii="GHEA Grapalat" w:hAnsi="GHEA Grapalat"/>
          <w:i w:val="0"/>
          <w:sz w:val="24"/>
          <w:szCs w:val="24"/>
          <w:lang w:val="hy-AM"/>
        </w:rPr>
        <w:t>է</w:t>
      </w:r>
      <w:r w:rsidR="00235DC2">
        <w:rPr>
          <w:rFonts w:ascii="GHEA Grapalat" w:hAnsi="GHEA Grapalat"/>
          <w:i w:val="0"/>
          <w:sz w:val="24"/>
          <w:szCs w:val="24"/>
          <w:lang w:val="hy-AM"/>
        </w:rPr>
        <w:t xml:space="preserve"> «1» չափաբաժ</w:t>
      </w:r>
      <w:r w:rsidRPr="00AA68A1">
        <w:rPr>
          <w:rFonts w:ascii="GHEA Grapalat" w:hAnsi="GHEA Grapalat"/>
          <w:i w:val="0"/>
          <w:sz w:val="24"/>
          <w:szCs w:val="24"/>
          <w:lang w:val="hy-AM"/>
        </w:rPr>
        <w:t>նում`</w:t>
      </w:r>
    </w:p>
    <w:tbl>
      <w:tblPr>
        <w:tblW w:w="1190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5103"/>
        <w:gridCol w:w="5103"/>
      </w:tblGrid>
      <w:tr w:rsidR="00AA68A1" w:rsidRPr="00AA68A1" w14:paraId="64791797" w14:textId="77777777" w:rsidTr="0007298A">
        <w:trPr>
          <w:trHeight w:val="353"/>
        </w:trPr>
        <w:tc>
          <w:tcPr>
            <w:tcW w:w="6804" w:type="dxa"/>
            <w:gridSpan w:val="2"/>
            <w:vAlign w:val="center"/>
          </w:tcPr>
          <w:p w14:paraId="7866407B" w14:textId="77777777" w:rsidR="00AA68A1" w:rsidRPr="00AA68A1" w:rsidRDefault="00AA68A1" w:rsidP="00313E17">
            <w:pPr>
              <w:pStyle w:val="2"/>
              <w:spacing w:line="240" w:lineRule="auto"/>
              <w:ind w:firstLine="0"/>
              <w:jc w:val="center"/>
              <w:rPr>
                <w:rFonts w:ascii="GHEA Grapalat" w:hAnsi="GHEA Grapalat"/>
                <w:b/>
                <w:bCs/>
                <w:i/>
                <w:iCs/>
                <w:sz w:val="24"/>
                <w:szCs w:val="24"/>
              </w:rPr>
            </w:pPr>
            <w:r w:rsidRPr="00AA68A1">
              <w:rPr>
                <w:rFonts w:ascii="GHEA Grapalat" w:hAnsi="GHEA Grapalat"/>
                <w:b/>
                <w:bCs/>
                <w:i/>
                <w:iCs/>
                <w:sz w:val="24"/>
                <w:szCs w:val="24"/>
              </w:rPr>
              <w:t>Չափաբաժինների համարները</w:t>
            </w:r>
          </w:p>
        </w:tc>
        <w:tc>
          <w:tcPr>
            <w:tcW w:w="5103" w:type="dxa"/>
            <w:vMerge w:val="restart"/>
            <w:vAlign w:val="center"/>
          </w:tcPr>
          <w:p w14:paraId="05C4A84C" w14:textId="77777777" w:rsidR="00AA68A1" w:rsidRPr="00AA68A1" w:rsidRDefault="00AA68A1" w:rsidP="00313E17">
            <w:pPr>
              <w:pStyle w:val="2"/>
              <w:spacing w:line="240" w:lineRule="auto"/>
              <w:ind w:firstLine="0"/>
              <w:jc w:val="center"/>
              <w:rPr>
                <w:rFonts w:ascii="GHEA Grapalat" w:hAnsi="GHEA Grapalat"/>
                <w:b/>
                <w:bCs/>
                <w:i/>
                <w:iCs/>
                <w:sz w:val="24"/>
                <w:szCs w:val="24"/>
              </w:rPr>
            </w:pPr>
            <w:r w:rsidRPr="00AA68A1">
              <w:rPr>
                <w:rFonts w:ascii="GHEA Grapalat" w:hAnsi="GHEA Grapalat"/>
                <w:b/>
                <w:bCs/>
                <w:i/>
                <w:iCs/>
                <w:sz w:val="24"/>
                <w:szCs w:val="24"/>
              </w:rPr>
              <w:t>Չափաբաժնի անվանումը</w:t>
            </w:r>
          </w:p>
        </w:tc>
      </w:tr>
      <w:tr w:rsidR="00AA68A1" w:rsidRPr="0018045E" w14:paraId="49A468C2" w14:textId="77777777" w:rsidTr="0007298A">
        <w:trPr>
          <w:trHeight w:val="141"/>
        </w:trPr>
        <w:tc>
          <w:tcPr>
            <w:tcW w:w="1701" w:type="dxa"/>
            <w:vAlign w:val="center"/>
          </w:tcPr>
          <w:p w14:paraId="148AED99" w14:textId="77777777" w:rsidR="00AA68A1" w:rsidRPr="00AA68A1" w:rsidRDefault="00AA68A1" w:rsidP="00EE23EE">
            <w:pPr>
              <w:pStyle w:val="2"/>
              <w:spacing w:line="240" w:lineRule="auto"/>
              <w:ind w:firstLine="0"/>
              <w:jc w:val="center"/>
              <w:rPr>
                <w:rFonts w:ascii="GHEA Grapalat" w:hAnsi="GHEA Grapalat"/>
                <w:b/>
                <w:bCs/>
                <w:i/>
                <w:iCs/>
                <w:sz w:val="24"/>
                <w:szCs w:val="24"/>
              </w:rPr>
            </w:pPr>
            <w:r w:rsidRPr="00AA68A1">
              <w:rPr>
                <w:rFonts w:ascii="GHEA Grapalat" w:hAnsi="GHEA Grapalat"/>
                <w:b/>
                <w:bCs/>
                <w:i/>
                <w:iCs/>
                <w:sz w:val="24"/>
                <w:szCs w:val="24"/>
              </w:rPr>
              <w:t>համարները</w:t>
            </w:r>
          </w:p>
        </w:tc>
        <w:tc>
          <w:tcPr>
            <w:tcW w:w="5103" w:type="dxa"/>
            <w:vAlign w:val="center"/>
          </w:tcPr>
          <w:p w14:paraId="30C9D615" w14:textId="77777777" w:rsidR="00AA68A1" w:rsidRPr="00AA68A1" w:rsidRDefault="00AA68A1" w:rsidP="00313E17">
            <w:pPr>
              <w:pStyle w:val="2"/>
              <w:spacing w:line="240" w:lineRule="auto"/>
              <w:ind w:firstLine="0"/>
              <w:rPr>
                <w:rFonts w:ascii="GHEA Grapalat" w:hAnsi="GHEA Grapalat"/>
                <w:b/>
                <w:bCs/>
                <w:i/>
                <w:iCs/>
                <w:sz w:val="24"/>
                <w:szCs w:val="24"/>
              </w:rPr>
            </w:pPr>
            <w:r w:rsidRPr="00AA68A1">
              <w:rPr>
                <w:rFonts w:ascii="GHEA Grapalat" w:hAnsi="GHEA Grapalat"/>
                <w:b/>
                <w:bCs/>
                <w:i/>
                <w:iCs/>
                <w:sz w:val="24"/>
                <w:szCs w:val="24"/>
                <w:lang w:val="hy-AM"/>
              </w:rPr>
              <w:t xml:space="preserve">պլանավորված (կանխատեսվող) գնման ընդհանուր </w:t>
            </w:r>
            <w:r w:rsidRPr="00AA68A1">
              <w:rPr>
                <w:rFonts w:ascii="GHEA Grapalat" w:hAnsi="GHEA Grapalat"/>
                <w:b/>
                <w:bCs/>
                <w:i/>
                <w:iCs/>
                <w:sz w:val="24"/>
                <w:szCs w:val="24"/>
              </w:rPr>
              <w:t>/</w:t>
            </w:r>
            <w:proofErr w:type="spellStart"/>
            <w:r w:rsidRPr="00AA68A1">
              <w:rPr>
                <w:rFonts w:ascii="GHEA Grapalat" w:hAnsi="GHEA Grapalat"/>
                <w:b/>
                <w:bCs/>
                <w:i/>
                <w:iCs/>
                <w:sz w:val="24"/>
                <w:szCs w:val="24"/>
                <w:lang w:val="en-US"/>
              </w:rPr>
              <w:t>պայմանագրային</w:t>
            </w:r>
            <w:proofErr w:type="spellEnd"/>
            <w:r w:rsidRPr="00AA68A1">
              <w:rPr>
                <w:rFonts w:ascii="GHEA Grapalat" w:hAnsi="GHEA Grapalat"/>
                <w:b/>
                <w:bCs/>
                <w:i/>
                <w:iCs/>
                <w:sz w:val="24"/>
                <w:szCs w:val="24"/>
              </w:rPr>
              <w:t xml:space="preserve">/ </w:t>
            </w:r>
            <w:r w:rsidRPr="00AA68A1">
              <w:rPr>
                <w:rFonts w:ascii="GHEA Grapalat" w:hAnsi="GHEA Grapalat"/>
                <w:b/>
                <w:bCs/>
                <w:i/>
                <w:iCs/>
                <w:sz w:val="24"/>
                <w:szCs w:val="24"/>
                <w:lang w:val="hy-AM"/>
              </w:rPr>
              <w:t>գինը</w:t>
            </w:r>
          </w:p>
        </w:tc>
        <w:tc>
          <w:tcPr>
            <w:tcW w:w="5103" w:type="dxa"/>
            <w:vMerge/>
            <w:vAlign w:val="center"/>
          </w:tcPr>
          <w:p w14:paraId="4A26B2C1" w14:textId="77777777" w:rsidR="00AA68A1" w:rsidRPr="00AA68A1" w:rsidRDefault="00AA68A1" w:rsidP="00313E17">
            <w:pPr>
              <w:pStyle w:val="2"/>
              <w:spacing w:line="240" w:lineRule="auto"/>
              <w:ind w:firstLine="0"/>
              <w:jc w:val="center"/>
              <w:rPr>
                <w:rFonts w:ascii="GHEA Grapalat" w:hAnsi="GHEA Grapalat"/>
                <w:b/>
                <w:bCs/>
                <w:i/>
                <w:iCs/>
                <w:sz w:val="24"/>
                <w:szCs w:val="24"/>
              </w:rPr>
            </w:pPr>
          </w:p>
        </w:tc>
      </w:tr>
      <w:tr w:rsidR="00AA68A1" w:rsidRPr="00AA68A1" w14:paraId="44CE1D7A" w14:textId="77777777" w:rsidTr="0007298A">
        <w:tc>
          <w:tcPr>
            <w:tcW w:w="1701" w:type="dxa"/>
            <w:vAlign w:val="center"/>
          </w:tcPr>
          <w:p w14:paraId="4353C1BA" w14:textId="77777777" w:rsidR="00AA68A1" w:rsidRPr="00AA68A1" w:rsidRDefault="00AA68A1" w:rsidP="00313E17">
            <w:pPr>
              <w:pStyle w:val="2"/>
              <w:spacing w:line="240" w:lineRule="auto"/>
              <w:ind w:firstLine="0"/>
              <w:jc w:val="center"/>
              <w:rPr>
                <w:rFonts w:ascii="GHEA Grapalat" w:hAnsi="GHEA Grapalat"/>
                <w:b/>
                <w:sz w:val="24"/>
                <w:szCs w:val="24"/>
              </w:rPr>
            </w:pPr>
            <w:r w:rsidRPr="00AA68A1">
              <w:rPr>
                <w:rFonts w:ascii="GHEA Grapalat" w:hAnsi="GHEA Grapalat"/>
                <w:b/>
                <w:sz w:val="24"/>
                <w:szCs w:val="24"/>
              </w:rPr>
              <w:t>1</w:t>
            </w:r>
          </w:p>
        </w:tc>
        <w:tc>
          <w:tcPr>
            <w:tcW w:w="5103" w:type="dxa"/>
            <w:vAlign w:val="center"/>
          </w:tcPr>
          <w:p w14:paraId="7F3BE1F2" w14:textId="07D99D8F" w:rsidR="00AA68A1" w:rsidRPr="00AA68A1" w:rsidRDefault="00821CBB" w:rsidP="00313E17">
            <w:pPr>
              <w:pStyle w:val="2"/>
              <w:spacing w:line="240" w:lineRule="auto"/>
              <w:ind w:firstLine="0"/>
              <w:jc w:val="center"/>
              <w:rPr>
                <w:rFonts w:ascii="GHEA Grapalat" w:hAnsi="GHEA Grapalat"/>
                <w:b/>
                <w:sz w:val="24"/>
                <w:szCs w:val="24"/>
              </w:rPr>
            </w:pPr>
            <w:r>
              <w:rPr>
                <w:rFonts w:ascii="GHEA Grapalat" w:hAnsi="GHEA Grapalat"/>
                <w:b/>
                <w:sz w:val="24"/>
                <w:szCs w:val="24"/>
                <w:lang w:val="hy-AM"/>
              </w:rPr>
              <w:t>4</w:t>
            </w:r>
            <w:r>
              <w:rPr>
                <w:rFonts w:ascii="Calibri" w:hAnsi="Calibri" w:cs="Calibri"/>
                <w:b/>
                <w:sz w:val="24"/>
                <w:szCs w:val="24"/>
                <w:lang w:val="hy-AM"/>
              </w:rPr>
              <w:t> </w:t>
            </w:r>
            <w:r>
              <w:rPr>
                <w:rFonts w:ascii="GHEA Grapalat" w:hAnsi="GHEA Grapalat"/>
                <w:b/>
                <w:sz w:val="24"/>
                <w:szCs w:val="24"/>
                <w:lang w:val="hy-AM"/>
              </w:rPr>
              <w:t>090 000</w:t>
            </w:r>
          </w:p>
        </w:tc>
        <w:tc>
          <w:tcPr>
            <w:tcW w:w="5103" w:type="dxa"/>
            <w:vAlign w:val="center"/>
          </w:tcPr>
          <w:p w14:paraId="3757F7E7" w14:textId="77777777" w:rsidR="00AA68A1" w:rsidRPr="00AA68A1" w:rsidRDefault="00AA68A1" w:rsidP="00313E17">
            <w:pPr>
              <w:pStyle w:val="2"/>
              <w:spacing w:line="240" w:lineRule="auto"/>
              <w:ind w:firstLine="0"/>
              <w:rPr>
                <w:rFonts w:ascii="GHEA Grapalat" w:hAnsi="GHEA Grapalat"/>
                <w:b/>
                <w:sz w:val="24"/>
                <w:szCs w:val="24"/>
                <w:u w:val="single"/>
                <w:vertAlign w:val="subscript"/>
              </w:rPr>
            </w:pPr>
            <w:r w:rsidRPr="00AA68A1">
              <w:rPr>
                <w:rFonts w:ascii="GHEA Grapalat" w:hAnsi="GHEA Grapalat"/>
                <w:b/>
                <w:sz w:val="24"/>
                <w:szCs w:val="24"/>
              </w:rPr>
              <w:t>“</w:t>
            </w:r>
            <w:r w:rsidRPr="00AA68A1">
              <w:rPr>
                <w:rFonts w:ascii="GHEA Grapalat" w:hAnsi="GHEA Grapalat"/>
                <w:b/>
                <w:i/>
                <w:sz w:val="24"/>
                <w:szCs w:val="24"/>
              </w:rPr>
              <w:t>Ներքին աուդիտի ծառայություններ</w:t>
            </w:r>
            <w:r w:rsidRPr="00AA68A1">
              <w:rPr>
                <w:rFonts w:ascii="GHEA Grapalat" w:hAnsi="GHEA Grapalat"/>
                <w:b/>
                <w:sz w:val="24"/>
                <w:szCs w:val="24"/>
              </w:rPr>
              <w:t>»</w:t>
            </w:r>
          </w:p>
        </w:tc>
      </w:tr>
    </w:tbl>
    <w:p w14:paraId="324DB2E1" w14:textId="77777777" w:rsidR="005D4DF0" w:rsidRDefault="005D4DF0" w:rsidP="003D493E">
      <w:pPr>
        <w:spacing w:after="0" w:line="240" w:lineRule="auto"/>
        <w:ind w:left="720"/>
        <w:jc w:val="right"/>
        <w:rPr>
          <w:rFonts w:ascii="GHEA Grapalat" w:eastAsia="SimSun" w:hAnsi="GHEA Grapalat" w:cs="Sylfaen"/>
          <w:bCs/>
          <w:i/>
          <w:iCs/>
          <w:szCs w:val="20"/>
          <w:lang w:val="hy-AM" w:eastAsia="zh-CN"/>
        </w:rPr>
      </w:pPr>
    </w:p>
    <w:p w14:paraId="69D4283E" w14:textId="77777777" w:rsidR="005D4DF0" w:rsidRDefault="005D4DF0" w:rsidP="003D493E">
      <w:pPr>
        <w:spacing w:after="0" w:line="240" w:lineRule="auto"/>
        <w:ind w:left="720"/>
        <w:jc w:val="right"/>
        <w:rPr>
          <w:rFonts w:ascii="GHEA Grapalat" w:eastAsia="SimSun" w:hAnsi="GHEA Grapalat" w:cs="Sylfaen"/>
          <w:bCs/>
          <w:i/>
          <w:iCs/>
          <w:szCs w:val="20"/>
          <w:lang w:val="hy-AM" w:eastAsia="zh-CN"/>
        </w:rPr>
      </w:pPr>
    </w:p>
    <w:p w14:paraId="4E205F3C" w14:textId="77777777" w:rsidR="003D493E" w:rsidRPr="00FE4B6B" w:rsidRDefault="003D493E" w:rsidP="003D493E">
      <w:pPr>
        <w:spacing w:after="0" w:line="240" w:lineRule="auto"/>
        <w:ind w:left="720"/>
        <w:jc w:val="right"/>
        <w:rPr>
          <w:rFonts w:ascii="GHEA Grapalat" w:eastAsia="SimSun" w:hAnsi="GHEA Grapalat" w:cs="Sylfaen"/>
          <w:bCs/>
          <w:i/>
          <w:iCs/>
          <w:szCs w:val="20"/>
          <w:lang w:val="hy-AM" w:eastAsia="zh-CN"/>
        </w:rPr>
      </w:pPr>
      <w:r w:rsidRPr="00FE4B6B">
        <w:rPr>
          <w:rFonts w:ascii="GHEA Grapalat" w:eastAsia="SimSun" w:hAnsi="GHEA Grapalat" w:cs="Sylfaen"/>
          <w:bCs/>
          <w:i/>
          <w:iCs/>
          <w:szCs w:val="20"/>
          <w:lang w:val="hy-AM" w:eastAsia="zh-CN"/>
        </w:rPr>
        <w:t>Հավելված 1</w:t>
      </w:r>
    </w:p>
    <w:p w14:paraId="4AF251B8" w14:textId="24E7E7CD" w:rsidR="00C14403" w:rsidRPr="00FE4B6B" w:rsidRDefault="00C14403" w:rsidP="003D493E">
      <w:pPr>
        <w:spacing w:after="0" w:line="240" w:lineRule="auto"/>
        <w:ind w:left="720"/>
        <w:jc w:val="right"/>
        <w:rPr>
          <w:rFonts w:ascii="GHEA Grapalat" w:eastAsia="SimSun" w:hAnsi="GHEA Grapalat" w:cs="Sylfaen"/>
          <w:bCs/>
          <w:i/>
          <w:iCs/>
          <w:szCs w:val="20"/>
          <w:lang w:val="hy-AM" w:eastAsia="zh-CN"/>
        </w:rPr>
      </w:pPr>
      <w:r w:rsidRPr="00FE4B6B">
        <w:rPr>
          <w:rFonts w:ascii="GHEA Grapalat" w:eastAsia="SimSun" w:hAnsi="GHEA Grapalat" w:cs="Sylfaen"/>
          <w:bCs/>
          <w:i/>
          <w:iCs/>
          <w:szCs w:val="20"/>
          <w:lang w:val="hy-AM" w:eastAsia="zh-CN"/>
        </w:rPr>
        <w:t xml:space="preserve">N </w:t>
      </w:r>
      <w:r w:rsidR="00DA5F34">
        <w:rPr>
          <w:rFonts w:ascii="GHEA Grapalat" w:eastAsia="SimSun" w:hAnsi="GHEA Grapalat" w:cs="Sylfaen"/>
          <w:bCs/>
          <w:i/>
          <w:iCs/>
          <w:szCs w:val="20"/>
          <w:lang w:val="hy-AM" w:eastAsia="zh-CN"/>
        </w:rPr>
        <w:t>26/01</w:t>
      </w:r>
      <w:r w:rsidRPr="00FE4B6B">
        <w:rPr>
          <w:rFonts w:ascii="GHEA Grapalat" w:eastAsia="SimSun" w:hAnsi="GHEA Grapalat" w:cs="Sylfaen"/>
          <w:bCs/>
          <w:i/>
          <w:iCs/>
          <w:szCs w:val="20"/>
          <w:lang w:val="hy-AM" w:eastAsia="zh-CN"/>
        </w:rPr>
        <w:t xml:space="preserve"> գնման հայտի</w:t>
      </w:r>
    </w:p>
    <w:p w14:paraId="4D35E047" w14:textId="77777777" w:rsidR="003D493E" w:rsidRPr="00FE4B6B" w:rsidRDefault="003D493E" w:rsidP="003D493E">
      <w:pPr>
        <w:spacing w:after="0" w:line="240" w:lineRule="auto"/>
        <w:ind w:left="720"/>
        <w:jc w:val="right"/>
        <w:rPr>
          <w:rFonts w:ascii="GHEA Grapalat" w:eastAsia="SimSun" w:hAnsi="GHEA Grapalat" w:cs="Sylfaen"/>
          <w:bCs/>
          <w:i/>
          <w:iCs/>
          <w:szCs w:val="20"/>
          <w:lang w:val="hy-AM" w:eastAsia="zh-CN"/>
        </w:rPr>
      </w:pPr>
      <w:r w:rsidRPr="00FE4B6B">
        <w:rPr>
          <w:rFonts w:ascii="GHEA Grapalat" w:eastAsia="SimSun" w:hAnsi="GHEA Grapalat" w:cs="Sylfaen"/>
          <w:bCs/>
          <w:i/>
          <w:iCs/>
          <w:szCs w:val="20"/>
          <w:lang w:val="hy-AM" w:eastAsia="zh-CN"/>
        </w:rPr>
        <w:t xml:space="preserve">Գնման առարկայի տեխնիկական </w:t>
      </w:r>
    </w:p>
    <w:p w14:paraId="26E9D4DE" w14:textId="77777777" w:rsidR="003D493E" w:rsidRPr="005324D9" w:rsidRDefault="003D493E" w:rsidP="003D493E">
      <w:pPr>
        <w:spacing w:after="0" w:line="240" w:lineRule="auto"/>
        <w:ind w:left="720"/>
        <w:jc w:val="right"/>
        <w:rPr>
          <w:rFonts w:ascii="GHEA Grapalat" w:eastAsia="SimSun" w:hAnsi="GHEA Grapalat" w:cs="Sylfaen"/>
          <w:bCs/>
          <w:i/>
          <w:iCs/>
          <w:szCs w:val="20"/>
          <w:lang w:val="hy-AM" w:eastAsia="zh-CN"/>
        </w:rPr>
      </w:pPr>
      <w:r w:rsidRPr="005324D9">
        <w:rPr>
          <w:rFonts w:ascii="GHEA Grapalat" w:eastAsia="SimSun" w:hAnsi="GHEA Grapalat" w:cs="Sylfaen"/>
          <w:bCs/>
          <w:i/>
          <w:iCs/>
          <w:szCs w:val="20"/>
          <w:lang w:val="hy-AM" w:eastAsia="zh-CN"/>
        </w:rPr>
        <w:t>բնութագրերը գնման ժամանակացույցը</w:t>
      </w:r>
    </w:p>
    <w:p w14:paraId="739810A7" w14:textId="77777777" w:rsidR="005D4DF0" w:rsidRPr="005324D9" w:rsidRDefault="005D4DF0" w:rsidP="003D493E">
      <w:pPr>
        <w:spacing w:after="0" w:line="240" w:lineRule="auto"/>
        <w:ind w:left="720"/>
        <w:jc w:val="right"/>
        <w:rPr>
          <w:rFonts w:ascii="GHEA Grapalat" w:eastAsia="SimSun" w:hAnsi="GHEA Grapalat" w:cs="Sylfaen"/>
          <w:bCs/>
          <w:i/>
          <w:iCs/>
          <w:szCs w:val="20"/>
          <w:lang w:val="hy-AM" w:eastAsia="zh-CN"/>
        </w:rPr>
      </w:pPr>
    </w:p>
    <w:p w14:paraId="2BC3C5DD" w14:textId="77777777" w:rsidR="0037182B" w:rsidRPr="00F566BF" w:rsidRDefault="0037182B" w:rsidP="0037182B">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108A780B" w14:textId="77777777" w:rsidR="0037182B" w:rsidRPr="00F566BF" w:rsidRDefault="0037182B" w:rsidP="0037182B">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6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3198"/>
        <w:gridCol w:w="1985"/>
        <w:gridCol w:w="966"/>
        <w:gridCol w:w="1585"/>
        <w:gridCol w:w="1127"/>
        <w:gridCol w:w="1221"/>
        <w:gridCol w:w="4141"/>
        <w:gridCol w:w="8"/>
      </w:tblGrid>
      <w:tr w:rsidR="0037182B" w:rsidRPr="00F566BF" w14:paraId="520087ED" w14:textId="77777777" w:rsidTr="0007298A">
        <w:tc>
          <w:tcPr>
            <w:tcW w:w="15682" w:type="dxa"/>
            <w:gridSpan w:val="9"/>
          </w:tcPr>
          <w:p w14:paraId="2B2BFFC9" w14:textId="77777777"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37182B" w:rsidRPr="00F566BF" w14:paraId="3D90505C" w14:textId="77777777" w:rsidTr="0007298A">
        <w:trPr>
          <w:gridAfter w:val="1"/>
          <w:wAfter w:w="8" w:type="dxa"/>
          <w:trHeight w:val="219"/>
        </w:trPr>
        <w:tc>
          <w:tcPr>
            <w:tcW w:w="1451" w:type="dxa"/>
            <w:vMerge w:val="restart"/>
            <w:vAlign w:val="center"/>
          </w:tcPr>
          <w:p w14:paraId="796B7AFE" w14:textId="77777777"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3198" w:type="dxa"/>
            <w:vMerge w:val="restart"/>
            <w:vAlign w:val="center"/>
          </w:tcPr>
          <w:p w14:paraId="2B5A51B2" w14:textId="77777777"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985" w:type="dxa"/>
            <w:vMerge w:val="restart"/>
            <w:vAlign w:val="center"/>
          </w:tcPr>
          <w:p w14:paraId="42FCD109" w14:textId="77777777"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966" w:type="dxa"/>
            <w:vMerge w:val="restart"/>
            <w:vAlign w:val="center"/>
          </w:tcPr>
          <w:p w14:paraId="77EC2906" w14:textId="77777777"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585" w:type="dxa"/>
            <w:vMerge w:val="restart"/>
            <w:vAlign w:val="center"/>
          </w:tcPr>
          <w:p w14:paraId="39EEB474" w14:textId="77777777"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127" w:type="dxa"/>
            <w:vMerge w:val="restart"/>
            <w:vAlign w:val="center"/>
          </w:tcPr>
          <w:p w14:paraId="158DA7ED" w14:textId="77777777"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5362" w:type="dxa"/>
            <w:gridSpan w:val="2"/>
            <w:vAlign w:val="center"/>
          </w:tcPr>
          <w:p w14:paraId="766FE425" w14:textId="77777777"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37182B" w:rsidRPr="00F566BF" w14:paraId="58DA37F6" w14:textId="77777777" w:rsidTr="0007298A">
        <w:trPr>
          <w:gridAfter w:val="1"/>
          <w:wAfter w:w="8" w:type="dxa"/>
          <w:trHeight w:val="445"/>
        </w:trPr>
        <w:tc>
          <w:tcPr>
            <w:tcW w:w="1451" w:type="dxa"/>
            <w:vMerge/>
            <w:vAlign w:val="center"/>
          </w:tcPr>
          <w:p w14:paraId="6467A912" w14:textId="77777777" w:rsidR="0037182B" w:rsidRPr="00F566BF" w:rsidRDefault="0037182B" w:rsidP="00313E17">
            <w:pPr>
              <w:jc w:val="center"/>
              <w:rPr>
                <w:rFonts w:ascii="GHEA Grapalat" w:hAnsi="GHEA Grapalat"/>
                <w:sz w:val="18"/>
              </w:rPr>
            </w:pPr>
          </w:p>
        </w:tc>
        <w:tc>
          <w:tcPr>
            <w:tcW w:w="3198" w:type="dxa"/>
            <w:vMerge/>
            <w:vAlign w:val="center"/>
          </w:tcPr>
          <w:p w14:paraId="77CDF499" w14:textId="77777777" w:rsidR="0037182B" w:rsidRPr="00F566BF" w:rsidRDefault="0037182B" w:rsidP="00313E17">
            <w:pPr>
              <w:jc w:val="center"/>
              <w:rPr>
                <w:rFonts w:ascii="GHEA Grapalat" w:hAnsi="GHEA Grapalat"/>
                <w:sz w:val="18"/>
              </w:rPr>
            </w:pPr>
          </w:p>
        </w:tc>
        <w:tc>
          <w:tcPr>
            <w:tcW w:w="1985" w:type="dxa"/>
            <w:vMerge/>
            <w:vAlign w:val="center"/>
          </w:tcPr>
          <w:p w14:paraId="332D825A" w14:textId="77777777" w:rsidR="0037182B" w:rsidRPr="00F566BF" w:rsidRDefault="0037182B" w:rsidP="00313E17">
            <w:pPr>
              <w:jc w:val="center"/>
              <w:rPr>
                <w:rFonts w:ascii="GHEA Grapalat" w:hAnsi="GHEA Grapalat"/>
                <w:sz w:val="18"/>
              </w:rPr>
            </w:pPr>
          </w:p>
        </w:tc>
        <w:tc>
          <w:tcPr>
            <w:tcW w:w="966" w:type="dxa"/>
            <w:vMerge/>
            <w:vAlign w:val="center"/>
          </w:tcPr>
          <w:p w14:paraId="73EE7868" w14:textId="77777777" w:rsidR="0037182B" w:rsidRPr="00F566BF" w:rsidRDefault="0037182B" w:rsidP="00313E17">
            <w:pPr>
              <w:jc w:val="center"/>
              <w:rPr>
                <w:rFonts w:ascii="GHEA Grapalat" w:hAnsi="GHEA Grapalat"/>
                <w:sz w:val="18"/>
              </w:rPr>
            </w:pPr>
          </w:p>
        </w:tc>
        <w:tc>
          <w:tcPr>
            <w:tcW w:w="1585" w:type="dxa"/>
            <w:vMerge/>
            <w:vAlign w:val="center"/>
          </w:tcPr>
          <w:p w14:paraId="1E8E1316" w14:textId="77777777" w:rsidR="0037182B" w:rsidRPr="00F566BF" w:rsidRDefault="0037182B" w:rsidP="00313E17">
            <w:pPr>
              <w:jc w:val="center"/>
              <w:rPr>
                <w:rFonts w:ascii="GHEA Grapalat" w:hAnsi="GHEA Grapalat"/>
                <w:sz w:val="18"/>
              </w:rPr>
            </w:pPr>
          </w:p>
        </w:tc>
        <w:tc>
          <w:tcPr>
            <w:tcW w:w="1127" w:type="dxa"/>
            <w:vMerge/>
            <w:vAlign w:val="center"/>
          </w:tcPr>
          <w:p w14:paraId="4B7EFCA5" w14:textId="77777777" w:rsidR="0037182B" w:rsidRPr="00F566BF" w:rsidRDefault="0037182B" w:rsidP="00313E17">
            <w:pPr>
              <w:jc w:val="center"/>
              <w:rPr>
                <w:rFonts w:ascii="GHEA Grapalat" w:hAnsi="GHEA Grapalat"/>
                <w:sz w:val="18"/>
              </w:rPr>
            </w:pPr>
          </w:p>
        </w:tc>
        <w:tc>
          <w:tcPr>
            <w:tcW w:w="1221" w:type="dxa"/>
            <w:vAlign w:val="center"/>
          </w:tcPr>
          <w:p w14:paraId="61AF34FC" w14:textId="77777777"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հասցեն</w:t>
            </w:r>
            <w:proofErr w:type="spellEnd"/>
          </w:p>
        </w:tc>
        <w:tc>
          <w:tcPr>
            <w:tcW w:w="4141" w:type="dxa"/>
            <w:vAlign w:val="center"/>
          </w:tcPr>
          <w:p w14:paraId="199088BB" w14:textId="77777777"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37182B" w:rsidRPr="00F566BF" w14:paraId="2075B840" w14:textId="77777777" w:rsidTr="0007298A">
        <w:trPr>
          <w:gridAfter w:val="1"/>
          <w:wAfter w:w="8" w:type="dxa"/>
          <w:trHeight w:val="246"/>
        </w:trPr>
        <w:tc>
          <w:tcPr>
            <w:tcW w:w="1451" w:type="dxa"/>
          </w:tcPr>
          <w:p w14:paraId="46A1C3E4" w14:textId="77777777" w:rsidR="0037182B" w:rsidRPr="00F566BF" w:rsidRDefault="0037182B" w:rsidP="00313E17">
            <w:pPr>
              <w:jc w:val="center"/>
              <w:rPr>
                <w:rFonts w:ascii="GHEA Grapalat" w:hAnsi="GHEA Grapalat"/>
                <w:sz w:val="20"/>
              </w:rPr>
            </w:pPr>
            <w:r>
              <w:rPr>
                <w:rFonts w:ascii="GHEA Grapalat" w:hAnsi="GHEA Grapalat"/>
                <w:sz w:val="20"/>
              </w:rPr>
              <w:t>1</w:t>
            </w:r>
          </w:p>
        </w:tc>
        <w:tc>
          <w:tcPr>
            <w:tcW w:w="3198" w:type="dxa"/>
          </w:tcPr>
          <w:p w14:paraId="46E4CE68" w14:textId="69750AEB" w:rsidR="0037182B" w:rsidRPr="00F566BF" w:rsidRDefault="0037182B" w:rsidP="00313E17">
            <w:pPr>
              <w:jc w:val="center"/>
              <w:rPr>
                <w:rFonts w:ascii="GHEA Grapalat" w:hAnsi="GHEA Grapalat"/>
                <w:sz w:val="20"/>
              </w:rPr>
            </w:pPr>
            <w:r w:rsidRPr="000B3539">
              <w:rPr>
                <w:rFonts w:ascii="GHEA Grapalat" w:hAnsi="GHEA Grapalat"/>
                <w:sz w:val="20"/>
                <w:szCs w:val="20"/>
              </w:rPr>
              <w:t>79211180</w:t>
            </w:r>
            <w:r w:rsidR="00350201">
              <w:rPr>
                <w:rFonts w:ascii="GHEA Grapalat" w:hAnsi="GHEA Grapalat"/>
                <w:sz w:val="20"/>
                <w:szCs w:val="20"/>
                <w:lang w:val="hy-AM"/>
              </w:rPr>
              <w:t>/</w:t>
            </w:r>
            <w:r w:rsidR="002711D4">
              <w:rPr>
                <w:rFonts w:ascii="GHEA Grapalat" w:hAnsi="GHEA Grapalat"/>
                <w:sz w:val="20"/>
                <w:szCs w:val="20"/>
                <w:lang w:val="hy-AM"/>
              </w:rPr>
              <w:t>50</w:t>
            </w:r>
            <w:r w:rsidR="00F42B8D">
              <w:rPr>
                <w:rFonts w:ascii="GHEA Grapalat" w:hAnsi="GHEA Grapalat"/>
                <w:sz w:val="20"/>
                <w:szCs w:val="20"/>
                <w:lang w:val="hy-AM"/>
              </w:rPr>
              <w:t>2</w:t>
            </w:r>
          </w:p>
        </w:tc>
        <w:tc>
          <w:tcPr>
            <w:tcW w:w="1985" w:type="dxa"/>
            <w:vAlign w:val="center"/>
          </w:tcPr>
          <w:p w14:paraId="52CF37AF" w14:textId="77777777" w:rsidR="0037182B" w:rsidRPr="00AA28FF" w:rsidRDefault="0037182B" w:rsidP="00313E17">
            <w:pPr>
              <w:jc w:val="center"/>
              <w:rPr>
                <w:rFonts w:ascii="GHEA Grapalat" w:hAnsi="GHEA Grapalat"/>
                <w:sz w:val="20"/>
              </w:rPr>
            </w:pPr>
            <w:r>
              <w:rPr>
                <w:rFonts w:ascii="GHEA Grapalat" w:hAnsi="GHEA Grapalat" w:cs="Sylfaen"/>
                <w:sz w:val="20"/>
                <w:szCs w:val="20"/>
                <w:lang w:val="hy-AM"/>
              </w:rPr>
              <w:t>Ն</w:t>
            </w:r>
            <w:proofErr w:type="spellStart"/>
            <w:r w:rsidRPr="00A932A8">
              <w:rPr>
                <w:rFonts w:ascii="GHEA Grapalat" w:hAnsi="GHEA Grapalat" w:cs="Sylfaen"/>
                <w:sz w:val="20"/>
                <w:szCs w:val="20"/>
              </w:rPr>
              <w:t>երքին</w:t>
            </w:r>
            <w:proofErr w:type="spellEnd"/>
            <w:r w:rsidRPr="00A932A8">
              <w:rPr>
                <w:rFonts w:ascii="GHEA Grapalat" w:hAnsi="GHEA Grapalat" w:cs="Sylfaen"/>
                <w:sz w:val="20"/>
                <w:szCs w:val="20"/>
              </w:rPr>
              <w:t xml:space="preserve"> </w:t>
            </w:r>
            <w:proofErr w:type="spellStart"/>
            <w:r w:rsidRPr="00A932A8">
              <w:rPr>
                <w:rFonts w:ascii="GHEA Grapalat" w:hAnsi="GHEA Grapalat" w:cs="Sylfaen"/>
                <w:sz w:val="20"/>
                <w:szCs w:val="20"/>
              </w:rPr>
              <w:t>աուդիտի</w:t>
            </w:r>
            <w:proofErr w:type="spellEnd"/>
            <w:r w:rsidRPr="00A932A8">
              <w:rPr>
                <w:rFonts w:ascii="GHEA Grapalat" w:hAnsi="GHEA Grapalat" w:cs="Sylfaen"/>
                <w:b/>
                <w:sz w:val="20"/>
                <w:szCs w:val="20"/>
              </w:rPr>
              <w:t xml:space="preserve"> </w:t>
            </w:r>
            <w:proofErr w:type="spellStart"/>
            <w:r>
              <w:rPr>
                <w:rFonts w:ascii="GHEA Grapalat" w:hAnsi="GHEA Grapalat"/>
                <w:sz w:val="20"/>
                <w:szCs w:val="20"/>
              </w:rPr>
              <w:t>ծառայություն</w:t>
            </w:r>
            <w:proofErr w:type="spellEnd"/>
          </w:p>
        </w:tc>
        <w:tc>
          <w:tcPr>
            <w:tcW w:w="966" w:type="dxa"/>
            <w:vAlign w:val="center"/>
          </w:tcPr>
          <w:p w14:paraId="72980E7C" w14:textId="77777777" w:rsidR="0037182B" w:rsidRPr="00F566BF" w:rsidRDefault="0037182B" w:rsidP="00313E17">
            <w:pPr>
              <w:jc w:val="center"/>
              <w:rPr>
                <w:rFonts w:ascii="GHEA Grapalat" w:hAnsi="GHEA Grapalat"/>
                <w:sz w:val="20"/>
              </w:rPr>
            </w:pPr>
            <w:proofErr w:type="spellStart"/>
            <w:r w:rsidRPr="00A932A8">
              <w:rPr>
                <w:rFonts w:ascii="GHEA Grapalat" w:hAnsi="GHEA Grapalat"/>
                <w:sz w:val="20"/>
                <w:szCs w:val="20"/>
              </w:rPr>
              <w:t>դրամ</w:t>
            </w:r>
            <w:proofErr w:type="spellEnd"/>
          </w:p>
        </w:tc>
        <w:tc>
          <w:tcPr>
            <w:tcW w:w="1585" w:type="dxa"/>
          </w:tcPr>
          <w:p w14:paraId="4E70AA0D" w14:textId="65044963" w:rsidR="0037182B" w:rsidRPr="005D4903" w:rsidRDefault="00611C4B" w:rsidP="00313E17">
            <w:pPr>
              <w:jc w:val="center"/>
              <w:rPr>
                <w:rFonts w:ascii="GHEA Grapalat" w:hAnsi="GHEA Grapalat"/>
                <w:sz w:val="20"/>
                <w:lang w:val="hy-AM"/>
              </w:rPr>
            </w:pPr>
            <w:r>
              <w:rPr>
                <w:rFonts w:ascii="GHEA Grapalat" w:hAnsi="GHEA Grapalat"/>
                <w:b/>
                <w:sz w:val="24"/>
                <w:szCs w:val="24"/>
                <w:lang w:val="hy-AM"/>
              </w:rPr>
              <w:t xml:space="preserve">4 </w:t>
            </w:r>
            <w:r w:rsidR="00E41704">
              <w:rPr>
                <w:rFonts w:ascii="GHEA Grapalat" w:hAnsi="GHEA Grapalat"/>
                <w:b/>
                <w:sz w:val="24"/>
                <w:szCs w:val="24"/>
                <w:lang w:val="hy-AM"/>
              </w:rPr>
              <w:t>09</w:t>
            </w:r>
            <w:r>
              <w:rPr>
                <w:rFonts w:ascii="GHEA Grapalat" w:hAnsi="GHEA Grapalat"/>
                <w:b/>
                <w:sz w:val="24"/>
                <w:szCs w:val="24"/>
                <w:lang w:val="hy-AM"/>
              </w:rPr>
              <w:t>0 000</w:t>
            </w:r>
          </w:p>
        </w:tc>
        <w:tc>
          <w:tcPr>
            <w:tcW w:w="1127" w:type="dxa"/>
          </w:tcPr>
          <w:p w14:paraId="53388A11" w14:textId="77777777" w:rsidR="0037182B" w:rsidRPr="00F566BF" w:rsidRDefault="0037182B" w:rsidP="00313E17">
            <w:pPr>
              <w:jc w:val="center"/>
              <w:rPr>
                <w:rFonts w:ascii="GHEA Grapalat" w:hAnsi="GHEA Grapalat"/>
                <w:sz w:val="20"/>
              </w:rPr>
            </w:pPr>
            <w:r>
              <w:rPr>
                <w:rFonts w:ascii="GHEA Grapalat" w:hAnsi="GHEA Grapalat"/>
                <w:sz w:val="20"/>
              </w:rPr>
              <w:t>1</w:t>
            </w:r>
          </w:p>
        </w:tc>
        <w:tc>
          <w:tcPr>
            <w:tcW w:w="1221" w:type="dxa"/>
            <w:vAlign w:val="center"/>
          </w:tcPr>
          <w:p w14:paraId="3B1583BF" w14:textId="77777777" w:rsidR="0037182B" w:rsidRPr="00F566BF" w:rsidRDefault="0037182B" w:rsidP="00313E17">
            <w:pPr>
              <w:jc w:val="center"/>
              <w:rPr>
                <w:rFonts w:ascii="GHEA Grapalat" w:hAnsi="GHEA Grapalat"/>
                <w:sz w:val="20"/>
              </w:rPr>
            </w:pPr>
            <w:r w:rsidRPr="00A932A8">
              <w:rPr>
                <w:rFonts w:ascii="GHEA Grapalat" w:hAnsi="GHEA Grapalat"/>
                <w:sz w:val="20"/>
                <w:szCs w:val="20"/>
                <w:lang w:val="hy-AM"/>
              </w:rPr>
              <w:t xml:space="preserve">ՀՀ </w:t>
            </w:r>
            <w:r>
              <w:rPr>
                <w:rFonts w:ascii="GHEA Grapalat" w:hAnsi="GHEA Grapalat"/>
                <w:sz w:val="20"/>
                <w:szCs w:val="20"/>
                <w:lang w:val="hy-AM"/>
              </w:rPr>
              <w:t>Արագածոտն</w:t>
            </w:r>
            <w:r w:rsidRPr="00A932A8">
              <w:rPr>
                <w:rFonts w:ascii="GHEA Grapalat" w:hAnsi="GHEA Grapalat"/>
                <w:sz w:val="20"/>
                <w:szCs w:val="20"/>
                <w:lang w:val="hy-AM"/>
              </w:rPr>
              <w:t>ի մարզ</w:t>
            </w:r>
          </w:p>
        </w:tc>
        <w:tc>
          <w:tcPr>
            <w:tcW w:w="4141" w:type="dxa"/>
          </w:tcPr>
          <w:p w14:paraId="436BFA7F" w14:textId="25BC66FB" w:rsidR="0037182B" w:rsidRPr="00F566BF" w:rsidRDefault="0037182B" w:rsidP="0007298A">
            <w:pPr>
              <w:jc w:val="center"/>
              <w:rPr>
                <w:rFonts w:ascii="GHEA Grapalat" w:hAnsi="GHEA Grapalat"/>
                <w:sz w:val="20"/>
              </w:rPr>
            </w:pPr>
            <w:proofErr w:type="spellStart"/>
            <w:r w:rsidRPr="00BE2FE9">
              <w:rPr>
                <w:rFonts w:ascii="GHEA Grapalat" w:hAnsi="GHEA Grapalat"/>
                <w:sz w:val="20"/>
              </w:rPr>
              <w:t>Ծառայության</w:t>
            </w:r>
            <w:proofErr w:type="spellEnd"/>
            <w:r w:rsidRPr="00BE2FE9">
              <w:rPr>
                <w:rFonts w:ascii="GHEA Grapalat" w:hAnsi="GHEA Grapalat"/>
                <w:sz w:val="20"/>
              </w:rPr>
              <w:t xml:space="preserve"> </w:t>
            </w:r>
            <w:proofErr w:type="spellStart"/>
            <w:r w:rsidRPr="00BE2FE9">
              <w:rPr>
                <w:rFonts w:ascii="GHEA Grapalat" w:hAnsi="GHEA Grapalat"/>
                <w:sz w:val="20"/>
              </w:rPr>
              <w:t>մատուցումն</w:t>
            </w:r>
            <w:proofErr w:type="spellEnd"/>
            <w:r w:rsidRPr="00BE2FE9">
              <w:rPr>
                <w:rFonts w:ascii="GHEA Grapalat" w:hAnsi="GHEA Grapalat"/>
                <w:sz w:val="20"/>
              </w:rPr>
              <w:t xml:space="preserve"> </w:t>
            </w:r>
            <w:proofErr w:type="spellStart"/>
            <w:r w:rsidRPr="00BE2FE9">
              <w:rPr>
                <w:rFonts w:ascii="GHEA Grapalat" w:hAnsi="GHEA Grapalat"/>
                <w:sz w:val="20"/>
              </w:rPr>
              <w:t>իրականացվում</w:t>
            </w:r>
            <w:proofErr w:type="spellEnd"/>
            <w:r w:rsidRPr="00BE2FE9">
              <w:rPr>
                <w:rFonts w:ascii="GHEA Grapalat" w:hAnsi="GHEA Grapalat"/>
                <w:sz w:val="20"/>
              </w:rPr>
              <w:t xml:space="preserve"> է </w:t>
            </w:r>
            <w:proofErr w:type="spellStart"/>
            <w:r w:rsidRPr="00BE2FE9">
              <w:rPr>
                <w:rFonts w:ascii="GHEA Grapalat" w:hAnsi="GHEA Grapalat"/>
                <w:sz w:val="20"/>
              </w:rPr>
              <w:t>պայմանագրի</w:t>
            </w:r>
            <w:proofErr w:type="spellEnd"/>
            <w:r w:rsidRPr="00BE2FE9">
              <w:rPr>
                <w:rFonts w:ascii="GHEA Grapalat" w:hAnsi="GHEA Grapalat"/>
                <w:sz w:val="20"/>
              </w:rPr>
              <w:t xml:space="preserve"> </w:t>
            </w:r>
            <w:proofErr w:type="spellStart"/>
            <w:r w:rsidRPr="00BE2FE9">
              <w:rPr>
                <w:rFonts w:ascii="GHEA Grapalat" w:hAnsi="GHEA Grapalat"/>
                <w:sz w:val="20"/>
              </w:rPr>
              <w:t>ուժի</w:t>
            </w:r>
            <w:proofErr w:type="spellEnd"/>
            <w:r w:rsidRPr="00BE2FE9">
              <w:rPr>
                <w:rFonts w:ascii="GHEA Grapalat" w:hAnsi="GHEA Grapalat"/>
                <w:sz w:val="20"/>
              </w:rPr>
              <w:t xml:space="preserve"> </w:t>
            </w:r>
            <w:proofErr w:type="spellStart"/>
            <w:r w:rsidRPr="00BE2FE9">
              <w:rPr>
                <w:rFonts w:ascii="GHEA Grapalat" w:hAnsi="GHEA Grapalat"/>
                <w:sz w:val="20"/>
              </w:rPr>
              <w:t>մեջ</w:t>
            </w:r>
            <w:proofErr w:type="spellEnd"/>
            <w:r w:rsidRPr="00BE2FE9">
              <w:rPr>
                <w:rFonts w:ascii="GHEA Grapalat" w:hAnsi="GHEA Grapalat"/>
                <w:sz w:val="20"/>
              </w:rPr>
              <w:t xml:space="preserve"> </w:t>
            </w:r>
            <w:proofErr w:type="spellStart"/>
            <w:r w:rsidRPr="00BE2FE9">
              <w:rPr>
                <w:rFonts w:ascii="GHEA Grapalat" w:hAnsi="GHEA Grapalat"/>
                <w:sz w:val="20"/>
              </w:rPr>
              <w:t>մտնելու</w:t>
            </w:r>
            <w:proofErr w:type="spellEnd"/>
            <w:r w:rsidRPr="00BE2FE9">
              <w:rPr>
                <w:rFonts w:ascii="GHEA Grapalat" w:hAnsi="GHEA Grapalat"/>
                <w:sz w:val="20"/>
              </w:rPr>
              <w:t xml:space="preserve"> </w:t>
            </w:r>
            <w:proofErr w:type="spellStart"/>
            <w:r w:rsidRPr="00BE2FE9">
              <w:rPr>
                <w:rFonts w:ascii="GHEA Grapalat" w:hAnsi="GHEA Grapalat"/>
                <w:sz w:val="20"/>
              </w:rPr>
              <w:t>օրվանից</w:t>
            </w:r>
            <w:proofErr w:type="spellEnd"/>
            <w:r w:rsidRPr="00BE2FE9">
              <w:rPr>
                <w:rFonts w:ascii="GHEA Grapalat" w:hAnsi="GHEA Grapalat"/>
                <w:sz w:val="20"/>
              </w:rPr>
              <w:t xml:space="preserve"> </w:t>
            </w:r>
            <w:proofErr w:type="spellStart"/>
            <w:r w:rsidRPr="00BE2FE9">
              <w:rPr>
                <w:rFonts w:ascii="GHEA Grapalat" w:hAnsi="GHEA Grapalat"/>
                <w:sz w:val="20"/>
              </w:rPr>
              <w:t>մինչև</w:t>
            </w:r>
            <w:proofErr w:type="spellEnd"/>
            <w:r w:rsidRPr="00BE2FE9">
              <w:rPr>
                <w:rFonts w:ascii="GHEA Grapalat" w:hAnsi="GHEA Grapalat"/>
                <w:sz w:val="20"/>
              </w:rPr>
              <w:t xml:space="preserve"> 202</w:t>
            </w:r>
            <w:r w:rsidR="00E31D44">
              <w:rPr>
                <w:rFonts w:ascii="GHEA Grapalat" w:hAnsi="GHEA Grapalat"/>
                <w:sz w:val="20"/>
                <w:lang w:val="hy-AM"/>
              </w:rPr>
              <w:t>6</w:t>
            </w:r>
            <w:r w:rsidRPr="00BE2FE9">
              <w:rPr>
                <w:rFonts w:ascii="GHEA Grapalat" w:hAnsi="GHEA Grapalat"/>
                <w:sz w:val="20"/>
              </w:rPr>
              <w:t xml:space="preserve"> </w:t>
            </w:r>
            <w:proofErr w:type="spellStart"/>
            <w:r w:rsidRPr="00BE2FE9">
              <w:rPr>
                <w:rFonts w:ascii="GHEA Grapalat" w:hAnsi="GHEA Grapalat"/>
                <w:sz w:val="20"/>
              </w:rPr>
              <w:t>թվականի</w:t>
            </w:r>
            <w:proofErr w:type="spellEnd"/>
            <w:r w:rsidRPr="00BE2FE9">
              <w:rPr>
                <w:rFonts w:ascii="GHEA Grapalat" w:hAnsi="GHEA Grapalat"/>
                <w:sz w:val="20"/>
              </w:rPr>
              <w:t xml:space="preserve"> </w:t>
            </w:r>
            <w:r>
              <w:rPr>
                <w:rFonts w:ascii="GHEA Grapalat" w:hAnsi="GHEA Grapalat"/>
                <w:sz w:val="20"/>
                <w:lang w:val="hy-AM"/>
              </w:rPr>
              <w:t xml:space="preserve">դեկտեմբերի </w:t>
            </w:r>
            <w:r w:rsidR="007033AC">
              <w:rPr>
                <w:rFonts w:ascii="GHEA Grapalat" w:hAnsi="GHEA Grapalat"/>
                <w:sz w:val="20"/>
                <w:lang w:val="hy-AM"/>
              </w:rPr>
              <w:t>1</w:t>
            </w:r>
            <w:r>
              <w:rPr>
                <w:rFonts w:ascii="GHEA Grapalat" w:hAnsi="GHEA Grapalat"/>
                <w:sz w:val="20"/>
                <w:lang w:val="hy-AM"/>
              </w:rPr>
              <w:t>5</w:t>
            </w:r>
            <w:r w:rsidRPr="00BE2FE9">
              <w:rPr>
                <w:rFonts w:ascii="GHEA Grapalat" w:hAnsi="GHEA Grapalat"/>
                <w:sz w:val="20"/>
              </w:rPr>
              <w:t xml:space="preserve">-ը: </w:t>
            </w:r>
          </w:p>
        </w:tc>
      </w:tr>
    </w:tbl>
    <w:p w14:paraId="5F2A281E" w14:textId="77777777" w:rsidR="001562CC" w:rsidRDefault="001562CC" w:rsidP="0037182B">
      <w:pPr>
        <w:jc w:val="center"/>
        <w:rPr>
          <w:rFonts w:ascii="GHEA Grapalat" w:hAnsi="GHEA Grapalat"/>
          <w:sz w:val="20"/>
          <w:szCs w:val="20"/>
          <w:lang w:val="hy-AM"/>
        </w:rPr>
      </w:pPr>
    </w:p>
    <w:p w14:paraId="6F5201EE" w14:textId="77777777" w:rsidR="0037182B" w:rsidRPr="00A932A8" w:rsidRDefault="0037182B" w:rsidP="0037182B">
      <w:pPr>
        <w:jc w:val="center"/>
        <w:rPr>
          <w:rFonts w:ascii="GHEA Grapalat" w:hAnsi="GHEA Grapalat"/>
          <w:sz w:val="20"/>
          <w:szCs w:val="20"/>
          <w:lang w:val="hy-AM"/>
        </w:rPr>
      </w:pPr>
      <w:r w:rsidRPr="00853A7A">
        <w:rPr>
          <w:rFonts w:ascii="GHEA Grapalat" w:hAnsi="GHEA Grapalat"/>
          <w:sz w:val="20"/>
          <w:szCs w:val="20"/>
          <w:lang w:val="hy-AM"/>
        </w:rPr>
        <w:t>ՏԵԽՆԻԿԱԿԱՆ ԲՆՈՒԹԱԳԻՐԸ</w:t>
      </w:r>
    </w:p>
    <w:p w14:paraId="3820EB0B" w14:textId="77777777" w:rsidR="0037182B" w:rsidRPr="00A932A8" w:rsidRDefault="0037182B" w:rsidP="0037182B">
      <w:pPr>
        <w:jc w:val="center"/>
        <w:rPr>
          <w:rFonts w:ascii="GHEA Grapalat" w:hAnsi="GHEA Grapalat" w:cs="Sylfaen"/>
          <w:b/>
          <w:sz w:val="20"/>
          <w:szCs w:val="20"/>
          <w:lang w:val="hy-AM"/>
        </w:rPr>
      </w:pPr>
      <w:r w:rsidRPr="00A932A8">
        <w:rPr>
          <w:rFonts w:ascii="GHEA Grapalat" w:hAnsi="GHEA Grapalat" w:cs="Sylfaen"/>
          <w:sz w:val="20"/>
          <w:szCs w:val="20"/>
          <w:lang w:val="hy-AM"/>
        </w:rPr>
        <w:t xml:space="preserve">ՀՀ </w:t>
      </w:r>
      <w:r>
        <w:rPr>
          <w:rFonts w:ascii="GHEA Grapalat" w:hAnsi="GHEA Grapalat" w:cs="Sylfaen"/>
          <w:sz w:val="20"/>
          <w:szCs w:val="20"/>
          <w:lang w:val="hy-AM"/>
        </w:rPr>
        <w:t>ԱՐԱԳԱԾՈՏՆ</w:t>
      </w:r>
      <w:r w:rsidRPr="00A932A8">
        <w:rPr>
          <w:rFonts w:ascii="GHEA Grapalat" w:hAnsi="GHEA Grapalat" w:cs="Sylfaen"/>
          <w:sz w:val="20"/>
          <w:szCs w:val="20"/>
          <w:lang w:val="hy-AM"/>
        </w:rPr>
        <w:t xml:space="preserve">Ի </w:t>
      </w:r>
      <w:r w:rsidR="00046CED">
        <w:rPr>
          <w:rFonts w:ascii="GHEA Grapalat" w:hAnsi="GHEA Grapalat" w:cs="Sylfaen"/>
          <w:sz w:val="20"/>
          <w:szCs w:val="20"/>
          <w:lang w:val="hy-AM"/>
        </w:rPr>
        <w:t>ՄԱՐԶՊԵՏԻ ԱՇԽԱՏԱԿԱԶՄ</w:t>
      </w:r>
      <w:r w:rsidRPr="00A932A8">
        <w:rPr>
          <w:rFonts w:ascii="GHEA Grapalat" w:hAnsi="GHEA Grapalat" w:cs="Sylfaen"/>
          <w:sz w:val="20"/>
          <w:szCs w:val="20"/>
          <w:lang w:val="hy-AM"/>
        </w:rPr>
        <w:t>Ի ԿԱՐԻՔՆԵՐԻ ՀԱՄԱՐ ՆԵՐՔԻՆ ԱՈՒԴԻՏԻ ԾԱՌԱՅՈՒԹՅՈՒՆՆԵՐ</w:t>
      </w:r>
      <w:r>
        <w:rPr>
          <w:rFonts w:ascii="GHEA Grapalat" w:hAnsi="GHEA Grapalat" w:cs="Sylfaen"/>
          <w:sz w:val="20"/>
          <w:szCs w:val="20"/>
          <w:lang w:val="hy-AM"/>
        </w:rPr>
        <w:t>Ի</w:t>
      </w:r>
    </w:p>
    <w:p w14:paraId="61E5C7E8" w14:textId="77777777" w:rsidR="0037182B" w:rsidRPr="00A932A8" w:rsidRDefault="0037182B" w:rsidP="0037182B">
      <w:pPr>
        <w:ind w:left="708"/>
        <w:jc w:val="center"/>
        <w:rPr>
          <w:rFonts w:ascii="GHEA Grapalat" w:hAnsi="GHEA Grapalat"/>
          <w:sz w:val="20"/>
          <w:szCs w:val="20"/>
          <w:lang w:val="hy-AM"/>
        </w:rPr>
      </w:pPr>
      <w:r w:rsidRPr="00A932A8">
        <w:rPr>
          <w:rFonts w:ascii="GHEA Grapalat" w:hAnsi="GHEA Grapalat" w:cs="Sylfaen"/>
          <w:noProof/>
          <w:sz w:val="20"/>
          <w:szCs w:val="20"/>
          <w:lang w:val="hy-AM"/>
        </w:rPr>
        <w:lastRenderedPageBreak/>
        <w:t xml:space="preserve">ՀՀ ՖԻՆԱՆՍՆԵՐԻ ՆԱԽԱՐԱՐԻ 15.07.2020Թ. </w:t>
      </w:r>
      <w:r w:rsidRPr="00A932A8">
        <w:rPr>
          <w:rFonts w:ascii="GHEA Grapalat" w:hAnsi="GHEA Grapalat" w:cs="Sylfaen"/>
          <w:iCs/>
          <w:sz w:val="20"/>
          <w:szCs w:val="20"/>
          <w:lang w:val="hy-AM"/>
        </w:rPr>
        <w:t>N 204-Լ</w:t>
      </w:r>
    </w:p>
    <w:p w14:paraId="4732F0FD" w14:textId="77777777" w:rsidR="0037182B" w:rsidRPr="00A932A8" w:rsidRDefault="0037182B" w:rsidP="0037182B">
      <w:pPr>
        <w:jc w:val="center"/>
        <w:rPr>
          <w:rFonts w:ascii="GHEA Grapalat" w:hAnsi="GHEA Grapalat" w:cs="Sylfaen"/>
          <w:noProof/>
          <w:sz w:val="20"/>
          <w:szCs w:val="20"/>
          <w:lang w:val="hy-AM"/>
        </w:rPr>
      </w:pPr>
      <w:r w:rsidRPr="00A932A8">
        <w:rPr>
          <w:rFonts w:ascii="GHEA Grapalat" w:hAnsi="GHEA Grapalat" w:cs="Sylfaen"/>
          <w:noProof/>
          <w:sz w:val="20"/>
          <w:szCs w:val="20"/>
          <w:lang w:val="hy-AM"/>
        </w:rPr>
        <w:t>ՀՐԱՄԱՆԸ ՀԱՅԱՍՏԱՆԻ ՀԱՆՐԱՊԵՏՈՒԹՅԱՆ ՀԱՆՐԱՅԻՆ ՀԱՏՎԱԾԻ ՆԵՐՔԻՆ ԱՈՒԴԻՏԻ ԾԱՌԱՅՈՒԹՅԱՆ ՁԵՌՔԲԵՐՄԱՆ ՀԱՄԱՐ ԳՆՄԱՆ ՀԱՅՏՈՒՄ ՆԵՐԱՌՎՈՂ ԲՆՈՒԹԱԳՐԻՆ ՆԵՐԿԱՅԱՑՎՈՂ ՊԱՀԱՆՋՆԵՐԸ ՀԱՍՏԱՏԵԼՈՒ ՄԱՍԻՆ</w:t>
      </w:r>
    </w:p>
    <w:p w14:paraId="0853EE5C" w14:textId="77777777" w:rsidR="0037182B" w:rsidRPr="00A932A8" w:rsidRDefault="0037182B" w:rsidP="0037182B">
      <w:pPr>
        <w:ind w:firstLine="558"/>
        <w:jc w:val="center"/>
        <w:rPr>
          <w:rFonts w:ascii="GHEA Grapalat" w:hAnsi="GHEA Grapalat" w:cs="Arial"/>
          <w:noProof/>
          <w:sz w:val="20"/>
          <w:szCs w:val="20"/>
          <w:lang w:val="hy-AM"/>
        </w:rPr>
      </w:pPr>
      <w:r w:rsidRPr="00A932A8">
        <w:rPr>
          <w:rFonts w:ascii="GHEA Grapalat" w:hAnsi="GHEA Grapalat" w:cs="Arial"/>
          <w:noProof/>
          <w:sz w:val="20"/>
          <w:szCs w:val="20"/>
          <w:lang w:val="hy-AM"/>
        </w:rPr>
        <w:t>1</w:t>
      </w:r>
      <w:r w:rsidRPr="00A932A8">
        <w:rPr>
          <w:rFonts w:ascii="GHEA Grapalat" w:eastAsia="MS Mincho" w:hAnsi="MS Mincho" w:cs="MS Mincho"/>
          <w:noProof/>
          <w:sz w:val="20"/>
          <w:szCs w:val="20"/>
          <w:lang w:val="hy-AM"/>
        </w:rPr>
        <w:t>․</w:t>
      </w:r>
      <w:r w:rsidRPr="00A932A8">
        <w:rPr>
          <w:rFonts w:ascii="GHEA Grapalat" w:hAnsi="GHEA Grapalat" w:cs="Arial"/>
          <w:noProof/>
          <w:sz w:val="20"/>
          <w:szCs w:val="20"/>
          <w:lang w:val="hy-AM"/>
        </w:rPr>
        <w:t xml:space="preserve"> ՆԵՐՔԻՆ ԱՈՒԴԻՏԻ ՇՐՋԱՆԱԿԸ ԵՎ ՄԱՏՈՒՑՎՈՂ ԾԱՌԱՅՈՒԹՅԱՆԸ ՆԵՐԿԱՅԱՑՎՈՂ ԸՆԴՀԱՆՈՒՐ ՊԱՀԱՆՋՆԵՐԸ</w:t>
      </w:r>
    </w:p>
    <w:p w14:paraId="16EBE7BC" w14:textId="77777777" w:rsidR="0037182B" w:rsidRPr="00C918F3" w:rsidRDefault="0037182B" w:rsidP="0037182B">
      <w:pPr>
        <w:ind w:firstLine="558"/>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Ներքին աուդիտը հանդիսանում է անկախ, օբյեկտիվ հավաստիացման և խորհրդատվական գործառույթ, որն ուղղված է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 xml:space="preserve">ի գործունեության բարելավմանը և ընդգրկում է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 xml:space="preserve">ի գործունեությանն առնչվող բոլոր գործառույթները և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 xml:space="preserve">ի գործունեության արդյունքները, այսինքն՝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14:paraId="7325E67E" w14:textId="77777777" w:rsidR="0037182B" w:rsidRPr="00C918F3" w:rsidRDefault="0037182B" w:rsidP="0037182B">
      <w:pPr>
        <w:pStyle w:val="ac"/>
        <w:numPr>
          <w:ilvl w:val="0"/>
          <w:numId w:val="7"/>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14:paraId="10086FC1" w14:textId="77777777" w:rsidR="0037182B" w:rsidRPr="00C918F3" w:rsidRDefault="00046CED" w:rsidP="0037182B">
      <w:pPr>
        <w:pStyle w:val="ac"/>
        <w:numPr>
          <w:ilvl w:val="0"/>
          <w:numId w:val="7"/>
        </w:numPr>
        <w:ind w:left="576" w:hanging="576"/>
        <w:contextualSpacing/>
        <w:jc w:val="both"/>
        <w:rPr>
          <w:rFonts w:ascii="GHEA Grapalat" w:hAnsi="GHEA Grapalat" w:cs="Arial"/>
          <w:noProof/>
          <w:sz w:val="20"/>
          <w:szCs w:val="20"/>
          <w:lang w:val="hy-AM"/>
        </w:rPr>
      </w:pPr>
      <w:r>
        <w:rPr>
          <w:rFonts w:ascii="GHEA Grapalat" w:hAnsi="GHEA Grapalat" w:cs="Arial"/>
          <w:noProof/>
          <w:sz w:val="20"/>
          <w:szCs w:val="20"/>
          <w:lang w:val="hy-AM"/>
        </w:rPr>
        <w:t>մարզպետի աշխատակազմ</w:t>
      </w:r>
      <w:r w:rsidR="0037182B" w:rsidRPr="00C918F3">
        <w:rPr>
          <w:rFonts w:ascii="GHEA Grapalat" w:hAnsi="GHEA Grapalat" w:cs="Arial"/>
          <w:noProof/>
          <w:sz w:val="20"/>
          <w:szCs w:val="20"/>
          <w:lang w:val="hy-AM"/>
        </w:rPr>
        <w:t>ի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w:t>
      </w:r>
    </w:p>
    <w:p w14:paraId="2EB3FBE2" w14:textId="77777777"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գնահատի ֆինանսական կառավարման և հսկողության համակարգերը՝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 xml:space="preserve">ի ղեկավարության կողմից սահմանված կանոնների (քաղաքականության), ընթացակարգերի և գործողությունների ամբողջությունը, </w:t>
      </w:r>
    </w:p>
    <w:p w14:paraId="49D2CC7E" w14:textId="77777777" w:rsidR="0037182B" w:rsidRPr="00C918F3" w:rsidRDefault="00046CED" w:rsidP="0037182B">
      <w:pPr>
        <w:pStyle w:val="ac"/>
        <w:numPr>
          <w:ilvl w:val="0"/>
          <w:numId w:val="6"/>
        </w:numPr>
        <w:ind w:left="576" w:hanging="576"/>
        <w:contextualSpacing/>
        <w:jc w:val="both"/>
        <w:rPr>
          <w:rFonts w:ascii="GHEA Grapalat" w:hAnsi="GHEA Grapalat" w:cs="Arial"/>
          <w:noProof/>
          <w:sz w:val="20"/>
          <w:szCs w:val="20"/>
          <w:lang w:val="hy-AM"/>
        </w:rPr>
      </w:pPr>
      <w:r>
        <w:rPr>
          <w:rFonts w:ascii="GHEA Grapalat" w:hAnsi="GHEA Grapalat" w:cs="Arial"/>
          <w:noProof/>
          <w:sz w:val="20"/>
          <w:szCs w:val="20"/>
          <w:lang w:val="hy-AM"/>
        </w:rPr>
        <w:t>մարզպետի աշխատակազմ</w:t>
      </w:r>
      <w:r w:rsidR="0037182B" w:rsidRPr="00C918F3">
        <w:rPr>
          <w:rFonts w:ascii="GHEA Grapalat" w:hAnsi="GHEA Grapalat" w:cs="Arial"/>
          <w:noProof/>
          <w:sz w:val="20"/>
          <w:szCs w:val="20"/>
          <w:lang w:val="hy-AM"/>
        </w:rPr>
        <w:t xml:space="preserve">ի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w:t>
      </w:r>
      <w:r>
        <w:rPr>
          <w:rFonts w:ascii="GHEA Grapalat" w:hAnsi="GHEA Grapalat" w:cs="Arial"/>
          <w:noProof/>
          <w:sz w:val="20"/>
          <w:szCs w:val="20"/>
          <w:lang w:val="hy-AM"/>
        </w:rPr>
        <w:t>մարզպետի աշխատակազմ</w:t>
      </w:r>
      <w:r w:rsidR="0037182B" w:rsidRPr="00C918F3">
        <w:rPr>
          <w:rFonts w:ascii="GHEA Grapalat" w:hAnsi="GHEA Grapalat" w:cs="Arial"/>
          <w:noProof/>
          <w:sz w:val="20"/>
          <w:szCs w:val="20"/>
          <w:lang w:val="hy-AM"/>
        </w:rPr>
        <w:t>ին վերջինիս նպատակների արդյունավետ իրականացման գործում,</w:t>
      </w:r>
    </w:p>
    <w:p w14:paraId="36FBCAE0" w14:textId="77777777"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հավաստիացնի ՀՀ </w:t>
      </w:r>
      <w:r>
        <w:rPr>
          <w:rFonts w:ascii="GHEA Grapalat" w:hAnsi="GHEA Grapalat" w:cs="Arial"/>
          <w:noProof/>
          <w:sz w:val="20"/>
          <w:szCs w:val="20"/>
          <w:lang w:val="hy-AM"/>
        </w:rPr>
        <w:t>Արագածոտն</w:t>
      </w:r>
      <w:r w:rsidRPr="00C918F3">
        <w:rPr>
          <w:rFonts w:ascii="GHEA Grapalat" w:hAnsi="GHEA Grapalat" w:cs="Arial"/>
          <w:noProof/>
          <w:sz w:val="20"/>
          <w:szCs w:val="20"/>
          <w:lang w:val="hy-AM"/>
        </w:rPr>
        <w:t xml:space="preserve">ի մարզպետին (այսուհետ՝ Մարզպետ) և ներքին աուդիտի կոմիտեին, որ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14:paraId="74A2C9B1" w14:textId="77777777"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օժանդակի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ին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14:paraId="24206EBC" w14:textId="77777777"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օբյեկտիվ կարծիք տրամադրի վերահսկող մարմիններին Մարզպետի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14:paraId="0B44D746" w14:textId="77777777"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օժանդակի Մարզպետին հասնել իր առջև դրված նպատակներին` բարելավելով կազմակերպության համակարգերը և ծառայությունները,</w:t>
      </w:r>
    </w:p>
    <w:p w14:paraId="6B035C03" w14:textId="77777777"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իր ներկայությամբ նվազեցնել խարդախության, վատնումների և այլ չարաշահման դեպքերի տեղի ունենալու հավանականությունը,</w:t>
      </w:r>
    </w:p>
    <w:p w14:paraId="7AEDD925" w14:textId="77777777"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ապահովի աուդիտորների վարքագծի համապատասխանությունը սահմանված վարքագծի կանոններին,</w:t>
      </w:r>
    </w:p>
    <w:p w14:paraId="11B05C9A" w14:textId="77777777"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ապահովի իր առնվազն մեկ աշխատակցի մշտապես ներկայությունը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ում, որը պատասխանատու է ներքին աուդիտի օրենսդրությամբ նախատեսված բոլոր պահանջների կատարման համար,</w:t>
      </w:r>
    </w:p>
    <w:p w14:paraId="35DD32AC" w14:textId="77777777" w:rsidR="0037182B" w:rsidRPr="00C918F3" w:rsidRDefault="0037182B" w:rsidP="0037182B">
      <w:pPr>
        <w:pStyle w:val="ac"/>
        <w:numPr>
          <w:ilvl w:val="0"/>
          <w:numId w:val="6"/>
        </w:numPr>
        <w:shd w:val="clear" w:color="auto" w:fill="FFFFFF"/>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14:paraId="01EDC934" w14:textId="77777777"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lastRenderedPageBreak/>
        <w:t>կատարի ներքին աուդիտի կոմիտեի քարտուղարի պարտականությունները,</w:t>
      </w:r>
    </w:p>
    <w:p w14:paraId="1A4C85C4" w14:textId="77777777"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հաշվետու լինի Մարզպետին և ներքին աուդիտի կոմիտեին,</w:t>
      </w:r>
    </w:p>
    <w:p w14:paraId="04B47AB0" w14:textId="77777777" w:rsidR="0037182B" w:rsidRPr="00C918F3" w:rsidRDefault="0037182B" w:rsidP="0037182B">
      <w:pPr>
        <w:pStyle w:val="ac"/>
        <w:numPr>
          <w:ilvl w:val="0"/>
          <w:numId w:val="6"/>
        </w:numPr>
        <w:shd w:val="clear" w:color="auto" w:fill="FFFFFF"/>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բացի ներքին աուդիտի գործունեության կառավարման գործառույթներից, չիրականացնի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 կառավարման որևէ գործառույթ:</w:t>
      </w:r>
    </w:p>
    <w:p w14:paraId="1AD36B2F" w14:textId="77777777" w:rsidR="0037182B" w:rsidRPr="00C918F3" w:rsidRDefault="0037182B" w:rsidP="0037182B">
      <w:pPr>
        <w:ind w:firstLine="567"/>
        <w:jc w:val="both"/>
        <w:rPr>
          <w:rFonts w:ascii="GHEA Grapalat" w:hAnsi="GHEA Grapalat" w:cs="Arial"/>
          <w:noProof/>
          <w:sz w:val="20"/>
          <w:szCs w:val="20"/>
          <w:lang w:val="hy-AM"/>
        </w:rPr>
      </w:pPr>
      <w:r w:rsidRPr="00C918F3">
        <w:rPr>
          <w:rFonts w:ascii="GHEA Grapalat" w:hAnsi="GHEA Grapalat" w:cs="Arial"/>
          <w:noProof/>
          <w:sz w:val="20"/>
          <w:szCs w:val="20"/>
          <w:lang w:val="hy-AM"/>
        </w:rPr>
        <w:t>Նախկինում կատարած աուդիտորական աշխատանքերի արդյունքները պետք է ընդունվեն ի գիտություն և հաշվի առնվեն հետագա աշխատանքներում։</w:t>
      </w:r>
    </w:p>
    <w:p w14:paraId="3BC3BB39" w14:textId="77777777" w:rsidR="0037182B" w:rsidRPr="00C918F3" w:rsidRDefault="0037182B" w:rsidP="0037182B">
      <w:pPr>
        <w:ind w:firstLine="558"/>
        <w:jc w:val="center"/>
        <w:rPr>
          <w:rFonts w:ascii="GHEA Grapalat" w:hAnsi="GHEA Grapalat" w:cs="Arial"/>
          <w:b/>
          <w:noProof/>
          <w:sz w:val="20"/>
          <w:szCs w:val="20"/>
          <w:lang w:val="hy-AM"/>
        </w:rPr>
      </w:pPr>
      <w:r w:rsidRPr="00C918F3">
        <w:rPr>
          <w:rFonts w:ascii="GHEA Grapalat" w:hAnsi="GHEA Grapalat" w:cs="Arial"/>
          <w:b/>
          <w:noProof/>
          <w:sz w:val="20"/>
          <w:szCs w:val="20"/>
          <w:lang w:val="hy-AM"/>
        </w:rPr>
        <w:t>2. ՆԵՐՔԻՆ ԱՈՒԴԻՏԻ ԵՆԹԱԿԱ ՄԻՋԱՎԱՅՐԸ</w:t>
      </w:r>
    </w:p>
    <w:p w14:paraId="5EF248AE" w14:textId="77777777" w:rsidR="0037182B" w:rsidRPr="00C918F3" w:rsidRDefault="0037182B" w:rsidP="0037182B">
      <w:pPr>
        <w:ind w:firstLine="558"/>
        <w:jc w:val="both"/>
        <w:rPr>
          <w:rFonts w:ascii="GHEA Grapalat" w:eastAsia="MS Mincho" w:hAnsi="GHEA Grapalat" w:cs="Sylfaen"/>
          <w:noProof/>
          <w:sz w:val="20"/>
          <w:szCs w:val="20"/>
          <w:lang w:val="hy-AM"/>
        </w:rPr>
      </w:pPr>
      <w:r w:rsidRPr="00C918F3">
        <w:rPr>
          <w:rFonts w:ascii="GHEA Grapalat" w:eastAsia="MS Mincho" w:hAnsi="GHEA Grapalat" w:cs="Sylfaen"/>
          <w:noProof/>
          <w:sz w:val="20"/>
          <w:szCs w:val="20"/>
          <w:lang w:val="hy-AM"/>
        </w:rPr>
        <w:t xml:space="preserve">Կատարողը պետք է գնահատի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eastAsia="MS Mincho" w:hAnsi="GHEA Grapalat" w:cs="Sylfaen"/>
          <w:noProof/>
          <w:sz w:val="20"/>
          <w:szCs w:val="20"/>
          <w:lang w:val="hy-AM"/>
        </w:rPr>
        <w:t xml:space="preserve"> ներքին աուդիտի միջավայրը, որը ներառում է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eastAsia="MS Mincho" w:hAnsi="GHEA Grapalat" w:cs="Sylfaen"/>
          <w:noProof/>
          <w:sz w:val="20"/>
          <w:szCs w:val="20"/>
          <w:lang w:val="hy-AM"/>
        </w:rPr>
        <w:t xml:space="preserve"> ամբողջ համակարգը, ընդգրկում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eastAsia="MS Mincho" w:hAnsi="GHEA Grapalat" w:cs="Sylfaen"/>
          <w:noProof/>
          <w:sz w:val="20"/>
          <w:szCs w:val="20"/>
          <w:lang w:val="hy-AM"/>
        </w:rPr>
        <w:t xml:space="preserve">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eastAsia="MS Mincho" w:hAnsi="GHEA Grapalat" w:cs="Sylfaen"/>
          <w:noProof/>
          <w:sz w:val="20"/>
          <w:szCs w:val="20"/>
          <w:lang w:val="hy-AM"/>
        </w:rPr>
        <w:t xml:space="preserve">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14:paraId="0FDB2649" w14:textId="77777777" w:rsidR="0037182B" w:rsidRPr="00C918F3" w:rsidRDefault="0037182B" w:rsidP="0037182B">
      <w:pPr>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Աուդիտի միջավայրի տարրերը, որոնք կոչվում են միավորներ </w:t>
      </w:r>
      <w:r w:rsidRPr="00C918F3">
        <w:rPr>
          <w:rFonts w:ascii="GHEA Grapalat" w:eastAsia="MS Mincho" w:hAnsi="GHEA Grapalat" w:cs="Sylfaen"/>
          <w:noProof/>
          <w:sz w:val="20"/>
          <w:szCs w:val="20"/>
          <w:lang w:val="hy-AM"/>
        </w:rPr>
        <w:t>(այսուհետ՝ Միավորներ)</w:t>
      </w:r>
      <w:r w:rsidRPr="00C918F3">
        <w:rPr>
          <w:rFonts w:ascii="GHEA Grapalat" w:hAnsi="GHEA Grapalat" w:cs="Sylfaen"/>
          <w:noProof/>
          <w:sz w:val="20"/>
          <w:szCs w:val="20"/>
          <w:lang w:val="hy-AM"/>
        </w:rPr>
        <w:t xml:space="preserve"> ներառում են.</w:t>
      </w:r>
    </w:p>
    <w:p w14:paraId="655887A6" w14:textId="77777777" w:rsidR="0037182B" w:rsidRPr="00C918F3" w:rsidRDefault="0037182B" w:rsidP="0037182B">
      <w:pPr>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1) ՀՀ </w:t>
      </w:r>
      <w:r>
        <w:rPr>
          <w:rFonts w:ascii="GHEA Grapalat" w:hAnsi="GHEA Grapalat" w:cs="Sylfaen"/>
          <w:noProof/>
          <w:sz w:val="20"/>
          <w:szCs w:val="20"/>
          <w:lang w:val="hy-AM"/>
        </w:rPr>
        <w:t>Արագածոտն</w:t>
      </w:r>
      <w:r w:rsidRPr="00C918F3">
        <w:rPr>
          <w:rFonts w:ascii="GHEA Grapalat" w:hAnsi="GHEA Grapalat" w:cs="Sylfaen"/>
          <w:noProof/>
          <w:sz w:val="20"/>
          <w:szCs w:val="20"/>
          <w:lang w:val="hy-AM"/>
        </w:rPr>
        <w:t xml:space="preserve">ի </w:t>
      </w:r>
      <w:r w:rsidR="00046CED">
        <w:rPr>
          <w:rFonts w:ascii="GHEA Grapalat" w:hAnsi="GHEA Grapalat" w:cs="Sylfaen"/>
          <w:noProof/>
          <w:sz w:val="20"/>
          <w:szCs w:val="20"/>
          <w:lang w:val="hy-AM"/>
        </w:rPr>
        <w:t>մարզպետի աշխատակազմ</w:t>
      </w:r>
      <w:r w:rsidRPr="00C918F3">
        <w:rPr>
          <w:rFonts w:ascii="GHEA Grapalat" w:hAnsi="GHEA Grapalat" w:cs="Sylfaen"/>
          <w:noProof/>
          <w:sz w:val="20"/>
          <w:szCs w:val="20"/>
          <w:lang w:val="hy-AM"/>
        </w:rPr>
        <w:t>ի ենթակայությամբ գործող կազմակերպությունները` պետական ոչ առևտրային կազմակերպությունները (ՊՈԱԿ), 50 տոկոս և ավելի պետական մասնակցությամբ բաժնետիրական ընկերությունները,</w:t>
      </w:r>
    </w:p>
    <w:p w14:paraId="1058CFF0" w14:textId="77777777" w:rsidR="0037182B" w:rsidRPr="00C918F3" w:rsidRDefault="0037182B" w:rsidP="0037182B">
      <w:pPr>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2) ՀՀ </w:t>
      </w:r>
      <w:r>
        <w:rPr>
          <w:rFonts w:ascii="GHEA Grapalat" w:hAnsi="GHEA Grapalat" w:cs="Sylfaen"/>
          <w:noProof/>
          <w:sz w:val="20"/>
          <w:szCs w:val="20"/>
          <w:lang w:val="hy-AM"/>
        </w:rPr>
        <w:t>Արագածոտն</w:t>
      </w:r>
      <w:r w:rsidRPr="00C918F3">
        <w:rPr>
          <w:rFonts w:ascii="GHEA Grapalat" w:hAnsi="GHEA Grapalat" w:cs="Sylfaen"/>
          <w:noProof/>
          <w:sz w:val="20"/>
          <w:szCs w:val="20"/>
          <w:lang w:val="hy-AM"/>
        </w:rPr>
        <w:t xml:space="preserve">ի </w:t>
      </w:r>
      <w:r w:rsidR="00046CED">
        <w:rPr>
          <w:rFonts w:ascii="GHEA Grapalat" w:hAnsi="GHEA Grapalat" w:cs="Sylfaen"/>
          <w:noProof/>
          <w:sz w:val="20"/>
          <w:szCs w:val="20"/>
          <w:lang w:val="hy-AM"/>
        </w:rPr>
        <w:t>մարզպետի աշխատակազմ</w:t>
      </w:r>
      <w:r w:rsidRPr="00C918F3">
        <w:rPr>
          <w:rFonts w:ascii="GHEA Grapalat" w:hAnsi="GHEA Grapalat" w:cs="Sylfaen"/>
          <w:noProof/>
          <w:sz w:val="20"/>
          <w:szCs w:val="20"/>
          <w:lang w:val="hy-AM"/>
        </w:rPr>
        <w:t>ի հիմնական և աջակցող ստորաբաժանումները (վարչությունները, բաժինները),</w:t>
      </w:r>
    </w:p>
    <w:p w14:paraId="3A2DDB7E" w14:textId="77777777" w:rsidR="0037182B" w:rsidRPr="00C918F3" w:rsidRDefault="0037182B" w:rsidP="0037182B">
      <w:pPr>
        <w:ind w:firstLine="558"/>
        <w:jc w:val="center"/>
        <w:rPr>
          <w:rFonts w:ascii="GHEA Grapalat" w:hAnsi="GHEA Grapalat" w:cs="Arial"/>
          <w:b/>
          <w:noProof/>
          <w:sz w:val="20"/>
          <w:szCs w:val="20"/>
          <w:lang w:val="hy-AM"/>
        </w:rPr>
      </w:pPr>
      <w:r w:rsidRPr="00C918F3">
        <w:rPr>
          <w:rFonts w:ascii="GHEA Grapalat" w:hAnsi="GHEA Grapalat" w:cs="Arial"/>
          <w:b/>
          <w:noProof/>
          <w:sz w:val="20"/>
          <w:szCs w:val="20"/>
          <w:lang w:val="hy-AM"/>
        </w:rPr>
        <w:t>3</w:t>
      </w:r>
      <w:r w:rsidRPr="00C918F3">
        <w:rPr>
          <w:rFonts w:ascii="GHEA Grapalat" w:hAnsi="GHEA Grapalat" w:cs="Arial"/>
          <w:b/>
          <w:noProof/>
          <w:sz w:val="20"/>
          <w:szCs w:val="20"/>
        </w:rPr>
        <w:t>.</w:t>
      </w:r>
      <w:r w:rsidRPr="00C918F3">
        <w:rPr>
          <w:rFonts w:ascii="GHEA Grapalat" w:hAnsi="GHEA Grapalat" w:cs="Arial"/>
          <w:b/>
          <w:noProof/>
          <w:sz w:val="20"/>
          <w:szCs w:val="20"/>
          <w:lang w:val="hy-AM"/>
        </w:rPr>
        <w:t>ՁԵՌՔԲԵՐՎՈՂ ԾԱՌԱՅՈՒԹՅԱՆ ՆԿԱՐԱԳԻՐԸ</w:t>
      </w:r>
    </w:p>
    <w:p w14:paraId="0C4A382F" w14:textId="77777777" w:rsidR="0037182B" w:rsidRPr="00C918F3" w:rsidRDefault="0037182B" w:rsidP="0037182B">
      <w:pPr>
        <w:pStyle w:val="ac"/>
        <w:numPr>
          <w:ilvl w:val="0"/>
          <w:numId w:val="5"/>
        </w:numPr>
        <w:tabs>
          <w:tab w:val="left" w:pos="851"/>
        </w:tabs>
        <w:ind w:left="0" w:firstLine="558"/>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165A1A86" w14:textId="77777777" w:rsidR="0037182B" w:rsidRPr="00C918F3" w:rsidRDefault="0037182B" w:rsidP="0037182B">
      <w:pPr>
        <w:pStyle w:val="ac"/>
        <w:numPr>
          <w:ilvl w:val="0"/>
          <w:numId w:val="5"/>
        </w:numPr>
        <w:tabs>
          <w:tab w:val="left" w:pos="851"/>
        </w:tabs>
        <w:ind w:left="0" w:firstLine="558"/>
        <w:contextualSpacing/>
        <w:jc w:val="both"/>
        <w:rPr>
          <w:rFonts w:ascii="GHEA Grapalat" w:hAnsi="GHEA Grapalat" w:cs="Sylfaen"/>
          <w:noProof/>
          <w:sz w:val="20"/>
          <w:szCs w:val="20"/>
          <w:lang w:val="hy-AM"/>
        </w:rPr>
      </w:pPr>
      <w:r w:rsidRPr="00C918F3">
        <w:rPr>
          <w:rFonts w:ascii="GHEA Grapalat" w:hAnsi="GHEA Grapalat" w:cs="Arial"/>
          <w:noProof/>
          <w:sz w:val="20"/>
          <w:szCs w:val="20"/>
          <w:lang w:val="hy-AM"/>
        </w:rPr>
        <w:t>Սույն</w:t>
      </w:r>
      <w:r w:rsidRPr="00C918F3">
        <w:rPr>
          <w:rFonts w:ascii="GHEA Grapalat" w:hAnsi="GHEA Grapalat" w:cs="Sylfaen"/>
          <w:noProof/>
          <w:sz w:val="20"/>
          <w:szCs w:val="20"/>
          <w:lang w:val="hy-AM"/>
        </w:rPr>
        <w:t xml:space="preserve"> բաժնի 1-ին կետով սահմանված պարտականության կատարման նպատակով Կատարողը պարտավոր է.</w:t>
      </w:r>
    </w:p>
    <w:p w14:paraId="19B84A0B" w14:textId="77777777"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ա) կազմել և Մարզպետի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համար և պետք է արտացոլեն աուդիտի իրականացման բոլոր փուլերը և այն հարցերը, որոնք նպաստում են ներքին աուդիտի աշխատանքների կազմակերպմանը,ինչպես նաև Միավորների կողմից իրականացվող այն գործառույթները, որոնք ենթակա են ներքին աուդիտի.</w:t>
      </w:r>
    </w:p>
    <w:p w14:paraId="4DFD46C9" w14:textId="77777777"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բ) ներքին աուդիտի մասին Հայաստանի Հանրապետության օրենսդրությամբ սահմանված կարգով, ինչպես նաև Մարզպետի կողմից մատնանշված խնդիրների հիման վրա կազմել ներքին աուդիտի երեք տարվա ռազմավարական և տարեկան ծրագրերը՝ հիմք ընդունելով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աուդիտի իրականացման անհրաժեշտության գնահատականները (ռիսկերի գնահատումները, ինչպես նաև նախորդ ժամանակահատվածներում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 xml:space="preserve">ում </w:t>
      </w:r>
      <w:r w:rsidRPr="00C918F3">
        <w:rPr>
          <w:rFonts w:ascii="GHEA Grapalat" w:hAnsi="GHEA Grapalat" w:cs="Sylfaen"/>
          <w:noProof/>
          <w:sz w:val="20"/>
          <w:szCs w:val="20"/>
          <w:lang w:val="hy-AM"/>
        </w:rPr>
        <w:t xml:space="preserve">իրականացված ներքին աուդիտների եզրակացությունները, բացահայտված խնդիրները, ներկայացված առաջարկությունները, դրանց գծով իրականացված գործողությունները և </w:t>
      </w:r>
      <w:r w:rsidRPr="00C918F3">
        <w:rPr>
          <w:rFonts w:ascii="GHEA Grapalat" w:hAnsi="GHEA Grapalat" w:cs="Sylfaen"/>
          <w:noProof/>
          <w:sz w:val="20"/>
          <w:szCs w:val="20"/>
          <w:lang w:val="hy-AM"/>
        </w:rPr>
        <w:lastRenderedPageBreak/>
        <w:t>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14:paraId="08916F1B" w14:textId="77777777"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գ)</w:t>
      </w:r>
      <w:r w:rsidRPr="00C918F3">
        <w:rPr>
          <w:rFonts w:ascii="GHEA Grapalat" w:hAnsi="GHEA Grapalat" w:cs="Sylfaen"/>
          <w:noProof/>
          <w:sz w:val="20"/>
          <w:szCs w:val="20"/>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4E60095E" w14:textId="77777777" w:rsidR="0037182B" w:rsidRPr="00C918F3" w:rsidRDefault="00046CED" w:rsidP="0037182B">
      <w:pPr>
        <w:pStyle w:val="ac"/>
        <w:numPr>
          <w:ilvl w:val="0"/>
          <w:numId w:val="2"/>
        </w:numPr>
        <w:ind w:left="0" w:firstLine="567"/>
        <w:contextualSpacing/>
        <w:jc w:val="both"/>
        <w:rPr>
          <w:rFonts w:ascii="GHEA Grapalat" w:hAnsi="GHEA Grapalat" w:cs="Sylfaen"/>
          <w:noProof/>
          <w:sz w:val="20"/>
          <w:szCs w:val="20"/>
          <w:lang w:val="hy-AM"/>
        </w:rPr>
      </w:pPr>
      <w:r>
        <w:rPr>
          <w:rFonts w:ascii="GHEA Grapalat" w:hAnsi="GHEA Grapalat" w:cs="Arial"/>
          <w:noProof/>
          <w:sz w:val="20"/>
          <w:szCs w:val="20"/>
          <w:lang w:val="hy-AM"/>
        </w:rPr>
        <w:t>մարզպետի աշխատակազմ</w:t>
      </w:r>
      <w:r w:rsidR="0037182B" w:rsidRPr="00C918F3">
        <w:rPr>
          <w:rFonts w:ascii="GHEA Grapalat" w:hAnsi="GHEA Grapalat" w:cs="Arial"/>
          <w:noProof/>
          <w:sz w:val="20"/>
          <w:szCs w:val="20"/>
          <w:lang w:val="hy-AM"/>
        </w:rPr>
        <w:t>ի</w:t>
      </w:r>
      <w:r w:rsidR="0037182B" w:rsidRPr="00C918F3">
        <w:rPr>
          <w:rFonts w:ascii="GHEA Grapalat" w:hAnsi="GHEA Grapalat" w:cs="Sylfaen"/>
          <w:noProof/>
          <w:sz w:val="20"/>
          <w:szCs w:val="20"/>
          <w:lang w:val="hy-AM"/>
        </w:rPr>
        <w:t xml:space="preserve"> ղեկավարության կողմից ռիսկերի բացահայտում, գնահատում և կառավարում, մասնավորապես՝ Մարզպետի կողմից կատարված ռիսկերի գնահատման հավաստիությունը, Մարզպետի կողմից իրականացվող ռիսկերի դիտարկումը և արդյունքների ներկայացումը, ինչպես նաև ռիսկերի և հսկողության համակարգի հետ կապված խնդիրների լուծումը, Մարզպետի կողմից ներկայացված հաշվետվություններն այն դեպքերի վերաբերյալ, երբ ռիսկերը գերազանցել են դրանց ընդունելի միջակայքը, և այդ հաշվետվություններին </w:t>
      </w:r>
      <w:r>
        <w:rPr>
          <w:rFonts w:ascii="GHEA Grapalat" w:hAnsi="GHEA Grapalat" w:cs="Arial"/>
          <w:noProof/>
          <w:sz w:val="20"/>
          <w:szCs w:val="20"/>
          <w:lang w:val="hy-AM"/>
        </w:rPr>
        <w:t>մարզպետի աշխատակազմ</w:t>
      </w:r>
      <w:r w:rsidR="0037182B" w:rsidRPr="00C918F3">
        <w:rPr>
          <w:rFonts w:ascii="GHEA Grapalat" w:hAnsi="GHEA Grapalat" w:cs="Arial"/>
          <w:noProof/>
          <w:sz w:val="20"/>
          <w:szCs w:val="20"/>
          <w:lang w:val="hy-AM"/>
        </w:rPr>
        <w:t>ի</w:t>
      </w:r>
      <w:r w:rsidR="0037182B" w:rsidRPr="00C918F3">
        <w:rPr>
          <w:rFonts w:ascii="GHEA Grapalat" w:hAnsi="GHEA Grapalat" w:cs="Sylfaen"/>
          <w:noProof/>
          <w:sz w:val="20"/>
          <w:szCs w:val="20"/>
          <w:lang w:val="hy-AM"/>
        </w:rPr>
        <w:t xml:space="preserve"> ստորաբաժանումների ղեկավարների արձագանքը,</w:t>
      </w:r>
    </w:p>
    <w:p w14:paraId="55543B95"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Հայաստանի Հանրապետության օրենսդրությանը և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գործունեությանն առնչվող այլ պայմաններին (պայմանագրերին, գերատեսչական նորմատիվ ակտերին և այլնին) համապատասխանություն,</w:t>
      </w:r>
    </w:p>
    <w:p w14:paraId="1B7E9434"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տնտեսող, արդյունավետ և օգտավետ գործառույթներ,</w:t>
      </w:r>
    </w:p>
    <w:p w14:paraId="620856E5"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տեղեկությունների վստահելիություն և ամբողջականություն,</w:t>
      </w:r>
    </w:p>
    <w:p w14:paraId="74FA7E62"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կորուստներից, չարաշահումներից և վնասներից ակտիվների ու ռեսուրսների պահպանման հուսալիություն,</w:t>
      </w:r>
    </w:p>
    <w:p w14:paraId="48CF64B8"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առաջադրանքների կատարում և նպատակների իրագործում:</w:t>
      </w:r>
    </w:p>
    <w:p w14:paraId="5757CF11" w14:textId="77777777"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դ) տրամադրել.</w:t>
      </w:r>
    </w:p>
    <w:p w14:paraId="5EAFB26A"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հավաստիացում առ այն, որ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 xml:space="preserve">ում </w:t>
      </w:r>
      <w:r w:rsidRPr="00C918F3">
        <w:rPr>
          <w:rFonts w:ascii="GHEA Grapalat" w:hAnsi="GHEA Grapalat" w:cs="Sylfaen"/>
          <w:noProof/>
          <w:sz w:val="20"/>
          <w:szCs w:val="20"/>
          <w:lang w:val="hy-AM"/>
        </w:rPr>
        <w:t>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14:paraId="155C7449"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հաստատում առ այն, որ ներդրված ներքին հսկողական համակարգերը գործում են/չեն գործում արդյունավետ կերպով.</w:t>
      </w:r>
    </w:p>
    <w:p w14:paraId="16E5DDF4"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հավաստիացում առ այն, որ ռիսկերի կառավարման վերաբերյալ հաշվետվողականության գործընթացները հուսալի են/հուսալի չեն.</w:t>
      </w:r>
    </w:p>
    <w:p w14:paraId="0B808D6B"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հաստատում առ այն, որ Մարզպետը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այլ պաշտոնատար անձանցից ստանում է/չի ստանում/մասամբ է ստանում պատշաճ որակի և հուսալի տեղեկատվություն.</w:t>
      </w:r>
    </w:p>
    <w:p w14:paraId="5DBE090D"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5E6E26FD"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եզրակացություն ենթակա Միավորների նկատմամբ հսկողության վերաբերյալ,</w:t>
      </w:r>
    </w:p>
    <w:p w14:paraId="42DAADFF"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եզրակացություն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կառուցվածքային և առանձնացված ստորաբաժանումների մակարդակով և ընդհանուր համակարգի հսկողության վերաբերյալ,</w:t>
      </w:r>
    </w:p>
    <w:p w14:paraId="5A51F3AA"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14:paraId="14FDAD68" w14:textId="77777777"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ե)</w:t>
      </w:r>
      <w:r w:rsidRPr="00C918F3">
        <w:rPr>
          <w:rFonts w:ascii="GHEA Grapalat" w:hAnsi="GHEA Grapalat" w:cs="Sylfaen"/>
          <w:noProof/>
          <w:sz w:val="20"/>
          <w:szCs w:val="20"/>
          <w:lang w:val="hy-AM"/>
        </w:rPr>
        <w:tab/>
        <w:t>կազմել և Մարզպետին ու ներքին աուդիտի կոմիտեին ներկայացնել ներքին աուդիտի մասին օրենսդրությամբ նախատեսված հաշվետվությունները.</w:t>
      </w:r>
    </w:p>
    <w:p w14:paraId="62F230CB"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lastRenderedPageBreak/>
        <w:t>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Մարզպետին օգնելու նպատակով.</w:t>
      </w:r>
    </w:p>
    <w:p w14:paraId="0046B690"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ներքին աուդիտի գործունեության արդյունքների վերաբերյալ տարեկան հաշվետվություն.</w:t>
      </w:r>
    </w:p>
    <w:p w14:paraId="33D66B7C" w14:textId="77777777"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43E63E3A" w14:textId="77777777"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զ)</w:t>
      </w:r>
      <w:r w:rsidRPr="00C918F3">
        <w:rPr>
          <w:rFonts w:ascii="GHEA Grapalat" w:hAnsi="GHEA Grapalat" w:cs="Sylfaen"/>
          <w:noProof/>
          <w:sz w:val="20"/>
          <w:szCs w:val="20"/>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Մարզպետը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14:paraId="72EE188D" w14:textId="77777777"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3330BF20" w14:textId="77777777"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է)</w:t>
      </w:r>
      <w:r w:rsidRPr="00C918F3">
        <w:rPr>
          <w:rFonts w:ascii="GHEA Grapalat" w:hAnsi="GHEA Grapalat" w:cs="Sylfaen"/>
          <w:noProof/>
          <w:sz w:val="20"/>
          <w:szCs w:val="20"/>
          <w:lang w:val="hy-AM"/>
        </w:rPr>
        <w:tab/>
        <w:t>կազմակերպել աշխատանքային փաստաթղթերի պատշաճ փաստաթղթավորում և պահպանում.</w:t>
      </w:r>
    </w:p>
    <w:p w14:paraId="702109A9" w14:textId="77777777"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ը)</w:t>
      </w:r>
      <w:r w:rsidRPr="00C918F3">
        <w:rPr>
          <w:rFonts w:ascii="GHEA Grapalat" w:hAnsi="GHEA Grapalat" w:cs="Sylfaen"/>
          <w:noProof/>
          <w:sz w:val="20"/>
          <w:szCs w:val="20"/>
          <w:lang w:val="hy-AM"/>
        </w:rPr>
        <w:tab/>
        <w:t>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14:paraId="3E7C8CD5" w14:textId="77777777" w:rsidR="0037182B" w:rsidRPr="00C918F3" w:rsidRDefault="0037182B" w:rsidP="0037182B">
      <w:pPr>
        <w:pStyle w:val="ac"/>
        <w:numPr>
          <w:ilvl w:val="0"/>
          <w:numId w:val="5"/>
        </w:numPr>
        <w:tabs>
          <w:tab w:val="left" w:pos="851"/>
        </w:tabs>
        <w:ind w:left="0" w:firstLine="558"/>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ներքին աուդիտի համագործակցությունը այլ ներքին և արտաքին հավաստիացումներ տրամադրողների հետ.</w:t>
      </w:r>
    </w:p>
    <w:p w14:paraId="4B33ABB5" w14:textId="77777777"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ա)</w:t>
      </w:r>
      <w:r w:rsidRPr="00C918F3">
        <w:rPr>
          <w:rFonts w:ascii="GHEA Grapalat" w:hAnsi="GHEA Grapalat" w:cs="Sylfaen"/>
          <w:noProof/>
          <w:sz w:val="20"/>
          <w:szCs w:val="20"/>
          <w:lang w:val="hy-AM"/>
        </w:rPr>
        <w:tab/>
      </w:r>
      <w:r w:rsidRPr="00C918F3">
        <w:rPr>
          <w:rFonts w:ascii="GHEA Grapalat" w:hAnsi="GHEA Grapalat" w:cs="Arial"/>
          <w:noProof/>
          <w:sz w:val="20"/>
          <w:szCs w:val="20"/>
          <w:lang w:val="hy-AM"/>
        </w:rPr>
        <w:t>կատարող</w:t>
      </w:r>
      <w:r w:rsidRPr="00C918F3">
        <w:rPr>
          <w:rFonts w:ascii="GHEA Grapalat" w:hAnsi="GHEA Grapalat" w:cs="Sylfaen"/>
          <w:noProof/>
          <w:sz w:val="20"/>
          <w:szCs w:val="20"/>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184F20EA" w14:textId="77777777"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բ)</w:t>
      </w:r>
      <w:r w:rsidRPr="00C918F3">
        <w:rPr>
          <w:rFonts w:ascii="GHEA Grapalat" w:hAnsi="GHEA Grapalat" w:cs="Sylfaen"/>
          <w:noProof/>
          <w:sz w:val="20"/>
          <w:szCs w:val="20"/>
          <w:lang w:val="hy-AM"/>
        </w:rPr>
        <w:tab/>
      </w:r>
      <w:r w:rsidRPr="00C918F3">
        <w:rPr>
          <w:rFonts w:ascii="GHEA Grapalat" w:hAnsi="GHEA Grapalat" w:cs="Arial"/>
          <w:noProof/>
          <w:sz w:val="20"/>
          <w:szCs w:val="20"/>
          <w:lang w:val="hy-AM"/>
        </w:rPr>
        <w:t>Ղեկավարի</w:t>
      </w:r>
      <w:r w:rsidRPr="00C918F3">
        <w:rPr>
          <w:rFonts w:ascii="GHEA Grapalat" w:hAnsi="GHEA Grapalat" w:cs="Sylfaen"/>
          <w:noProof/>
          <w:sz w:val="20"/>
          <w:szCs w:val="20"/>
          <w:lang w:val="hy-AM"/>
        </w:rPr>
        <w:t xml:space="preserve"> հանձնարարությամբ </w:t>
      </w:r>
      <w:r w:rsidRPr="00C918F3">
        <w:rPr>
          <w:rFonts w:ascii="GHEA Grapalat" w:hAnsi="GHEA Grapalat" w:cs="Arial"/>
          <w:noProof/>
          <w:sz w:val="20"/>
          <w:szCs w:val="20"/>
          <w:lang w:val="hy-AM"/>
        </w:rPr>
        <w:t>Կատարող</w:t>
      </w:r>
      <w:r w:rsidRPr="00C918F3">
        <w:rPr>
          <w:rFonts w:ascii="GHEA Grapalat" w:hAnsi="GHEA Grapalat" w:cs="Sylfaen"/>
          <w:noProof/>
          <w:sz w:val="20"/>
          <w:szCs w:val="20"/>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14:paraId="2EAE6289" w14:textId="77777777" w:rsidR="0037182B" w:rsidRPr="00C918F3" w:rsidRDefault="0037182B" w:rsidP="0037182B">
      <w:pPr>
        <w:pStyle w:val="ac"/>
        <w:numPr>
          <w:ilvl w:val="0"/>
          <w:numId w:val="5"/>
        </w:numPr>
        <w:tabs>
          <w:tab w:val="left" w:pos="851"/>
        </w:tabs>
        <w:ind w:left="0" w:firstLine="558"/>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Կատարողը պետք է իրականացնի ներքին աուդիտ՝ հավաստիացման կամ խորհրդատվական ծառայությունների մատուցման միջոցով:</w:t>
      </w:r>
    </w:p>
    <w:p w14:paraId="7306FE14"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14:paraId="6E4E3D13"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lastRenderedPageBreak/>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14:paraId="4A89ECD3"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14:paraId="284F3C49"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14:paraId="02C88A00" w14:textId="77777777" w:rsidR="0037182B" w:rsidRPr="00C918F3" w:rsidRDefault="0037182B" w:rsidP="0037182B">
      <w:pPr>
        <w:ind w:firstLine="558"/>
        <w:jc w:val="center"/>
        <w:rPr>
          <w:rFonts w:ascii="GHEA Grapalat" w:hAnsi="GHEA Grapalat" w:cs="Arial"/>
          <w:b/>
          <w:noProof/>
          <w:sz w:val="20"/>
          <w:szCs w:val="20"/>
          <w:lang w:val="hy-AM"/>
        </w:rPr>
      </w:pPr>
      <w:r w:rsidRPr="00C918F3">
        <w:rPr>
          <w:rFonts w:ascii="GHEA Grapalat" w:hAnsi="GHEA Grapalat" w:cs="Arial"/>
          <w:b/>
          <w:noProof/>
          <w:sz w:val="20"/>
          <w:szCs w:val="20"/>
          <w:lang w:val="hy-AM"/>
        </w:rPr>
        <w:t>4</w:t>
      </w:r>
      <w:r>
        <w:rPr>
          <w:rFonts w:ascii="Cambria Math" w:hAnsi="Cambria Math" w:cs="Arial"/>
          <w:b/>
          <w:noProof/>
          <w:sz w:val="20"/>
          <w:szCs w:val="20"/>
          <w:lang w:val="hy-AM"/>
        </w:rPr>
        <w:t>․</w:t>
      </w:r>
      <w:r w:rsidRPr="00C918F3">
        <w:rPr>
          <w:rFonts w:ascii="GHEA Grapalat" w:hAnsi="GHEA Grapalat" w:cs="Arial"/>
          <w:b/>
          <w:noProof/>
          <w:sz w:val="20"/>
          <w:szCs w:val="20"/>
          <w:lang w:val="hy-AM"/>
        </w:rPr>
        <w:t>ԼԻԱԶՈՐ ՄԱՐՄՆԻՆ ՏՐԱՄԱԴՐՎՈՂ ՏԵՂԵԿԱՏՎՈՒԹՅՈՒՆԸ</w:t>
      </w:r>
    </w:p>
    <w:p w14:paraId="6262CE6E"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Կատարողը Հայաստանի Հանրապետության ֆինանսների նախարարությանը՝ որպես «Ներքին աուդիտի մասին» օրենքով սահմանված լիազոր մարմին (այսուհետ՝Լիազոր մարմին) պետք է տրամադրի ներքին աուդիտի մասին Հայաստանի Հանրապետության օրենսդրությամբ նախատեսված հետևյալ տեղեկատվությունը.</w:t>
      </w:r>
    </w:p>
    <w:p w14:paraId="03964728"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ա)</w:t>
      </w:r>
      <w:r w:rsidRPr="00C918F3">
        <w:rPr>
          <w:rFonts w:ascii="GHEA Grapalat" w:hAnsi="GHEA Grapalat" w:cs="Sylfaen"/>
          <w:noProof/>
          <w:sz w:val="20"/>
          <w:szCs w:val="20"/>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C918F3">
        <w:rPr>
          <w:rFonts w:ascii="GHEA Grapalat" w:hAnsi="GHEA Grapalat" w:cs="Arial"/>
          <w:noProof/>
          <w:sz w:val="20"/>
          <w:szCs w:val="20"/>
          <w:lang w:val="hy-AM"/>
        </w:rPr>
        <w:t>Կատարողի</w:t>
      </w:r>
      <w:r w:rsidRPr="00C918F3">
        <w:rPr>
          <w:rFonts w:ascii="GHEA Grapalat" w:hAnsi="GHEA Grapalat" w:cs="Sylfaen"/>
          <w:noProof/>
          <w:sz w:val="20"/>
          <w:szCs w:val="20"/>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373470F2"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բ)</w:t>
      </w:r>
      <w:r w:rsidRPr="00C918F3">
        <w:rPr>
          <w:rFonts w:ascii="GHEA Grapalat" w:hAnsi="GHEA Grapalat" w:cs="Sylfaen"/>
          <w:noProof/>
          <w:sz w:val="20"/>
          <w:szCs w:val="20"/>
          <w:lang w:val="hy-AM"/>
        </w:rPr>
        <w:tab/>
        <w:t xml:space="preserve">ներքին աուդիտորներին վերապատրաստելու անհրաժեշտության և վերապատրաստման ծրագրի ուղղվածության մասին առաջարկություններ. </w:t>
      </w:r>
    </w:p>
    <w:p w14:paraId="71DDBC38"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գ)</w:t>
      </w:r>
      <w:r w:rsidRPr="00C918F3">
        <w:rPr>
          <w:rFonts w:ascii="GHEA Grapalat" w:hAnsi="GHEA Grapalat" w:cs="Sylfaen"/>
          <w:noProof/>
          <w:sz w:val="20"/>
          <w:szCs w:val="20"/>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628A950C"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դ)</w:t>
      </w:r>
      <w:r w:rsidRPr="00C918F3">
        <w:rPr>
          <w:rFonts w:ascii="GHEA Grapalat" w:hAnsi="GHEA Grapalat" w:cs="Sylfaen"/>
          <w:noProof/>
          <w:sz w:val="20"/>
          <w:szCs w:val="20"/>
          <w:lang w:val="hy-AM"/>
        </w:rPr>
        <w:tab/>
        <w:t>հաջորդող տարվա տարեկան ծրագիրը՝ մինչև տվյալ տարվա դեկտեմբերի 1-ը.</w:t>
      </w:r>
    </w:p>
    <w:p w14:paraId="7984CBFE"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ե)</w:t>
      </w:r>
      <w:r w:rsidRPr="00C918F3">
        <w:rPr>
          <w:rFonts w:ascii="GHEA Grapalat" w:hAnsi="GHEA Grapalat" w:cs="Sylfaen"/>
          <w:noProof/>
          <w:sz w:val="20"/>
          <w:szCs w:val="20"/>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7692B8EB"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զ)</w:t>
      </w:r>
      <w:r w:rsidRPr="00C918F3">
        <w:rPr>
          <w:rFonts w:ascii="GHEA Grapalat" w:hAnsi="GHEA Grapalat" w:cs="Sylfaen"/>
          <w:noProof/>
          <w:sz w:val="20"/>
          <w:szCs w:val="20"/>
          <w:lang w:val="hy-AM"/>
        </w:rPr>
        <w:tab/>
        <w:t>ներքին աուդիտի տարեկան ամփոփ հաշվետվություն՝ մինչև հաջորդ տարվա մարտի 1-ը.</w:t>
      </w:r>
    </w:p>
    <w:p w14:paraId="75CD1411"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lastRenderedPageBreak/>
        <w:t>է)</w:t>
      </w:r>
      <w:r w:rsidRPr="00C918F3">
        <w:rPr>
          <w:rFonts w:ascii="GHEA Grapalat" w:hAnsi="GHEA Grapalat" w:cs="Sylfaen"/>
          <w:noProof/>
          <w:sz w:val="20"/>
          <w:szCs w:val="20"/>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5787C463"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ը)</w:t>
      </w:r>
      <w:r w:rsidRPr="00C918F3">
        <w:rPr>
          <w:rFonts w:ascii="GHEA Grapalat" w:hAnsi="GHEA Grapalat" w:cs="Sylfaen"/>
          <w:noProof/>
          <w:sz w:val="20"/>
          <w:szCs w:val="20"/>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0E85FFAE" w14:textId="77777777" w:rsidR="0037182B" w:rsidRPr="00C918F3" w:rsidRDefault="0037182B" w:rsidP="0037182B">
      <w:pPr>
        <w:ind w:firstLine="558"/>
        <w:jc w:val="center"/>
        <w:rPr>
          <w:rFonts w:ascii="GHEA Grapalat" w:hAnsi="GHEA Grapalat" w:cs="Arial"/>
          <w:b/>
          <w:noProof/>
          <w:sz w:val="20"/>
          <w:szCs w:val="20"/>
          <w:lang w:val="hy-AM"/>
        </w:rPr>
      </w:pPr>
      <w:r w:rsidRPr="00C918F3">
        <w:rPr>
          <w:rFonts w:ascii="GHEA Grapalat" w:hAnsi="GHEA Grapalat" w:cs="Arial"/>
          <w:b/>
          <w:noProof/>
          <w:sz w:val="20"/>
          <w:szCs w:val="20"/>
          <w:lang w:val="hy-AM"/>
        </w:rPr>
        <w:t>5. ՆԵՐՔԻՆ ԱՈՒԴԻՏԻ ԾԱՌԱՅՈՒԹՅՈՒՆ ՄԱՏՈՒՑՈՂ ԿԱՏԱՐՈՂԻ ՆԿԱՏՄԱՄԲ ԸՆԴՀԱՆՈՒՐ ՊԱՀԱՆՋՆԵՐ</w:t>
      </w:r>
    </w:p>
    <w:p w14:paraId="45AE7766" w14:textId="77777777" w:rsidR="0037182B" w:rsidRPr="00C918F3" w:rsidRDefault="0037182B" w:rsidP="0037182B">
      <w:pPr>
        <w:ind w:firstLine="567"/>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ա) </w:t>
      </w:r>
      <w:r w:rsidRPr="00C918F3">
        <w:rPr>
          <w:rFonts w:ascii="GHEA Grapalat" w:hAnsi="GHEA Grapalat" w:cs="Sylfaen"/>
          <w:noProof/>
          <w:sz w:val="20"/>
          <w:szCs w:val="20"/>
          <w:lang w:val="hy-AM"/>
        </w:rPr>
        <w:t>Կատարողը</w:t>
      </w:r>
      <w:r w:rsidRPr="00C918F3">
        <w:rPr>
          <w:rFonts w:ascii="GHEA Grapalat" w:hAnsi="GHEA Grapalat" w:cs="Arial"/>
          <w:noProof/>
          <w:sz w:val="20"/>
          <w:szCs w:val="20"/>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14:paraId="51275EF1" w14:textId="77777777" w:rsidR="0037182B" w:rsidRPr="00C918F3" w:rsidRDefault="0037182B" w:rsidP="0037182B">
      <w:pPr>
        <w:ind w:firstLine="567"/>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բ) </w:t>
      </w:r>
      <w:r w:rsidRPr="00C918F3">
        <w:rPr>
          <w:rFonts w:ascii="GHEA Grapalat" w:hAnsi="GHEA Grapalat" w:cs="Sylfaen"/>
          <w:noProof/>
          <w:sz w:val="20"/>
          <w:szCs w:val="20"/>
          <w:lang w:val="hy-AM"/>
        </w:rPr>
        <w:t>Կատարողի</w:t>
      </w:r>
      <w:r w:rsidRPr="00C918F3">
        <w:rPr>
          <w:rFonts w:ascii="GHEA Grapalat" w:hAnsi="GHEA Grapalat" w:cs="Arial"/>
          <w:noProof/>
          <w:sz w:val="20"/>
          <w:szCs w:val="20"/>
          <w:lang w:val="hy-AM"/>
        </w:rPr>
        <w:t>՝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14:paraId="6E722A0D" w14:textId="77777777" w:rsidR="0037182B" w:rsidRPr="00C918F3" w:rsidRDefault="0037182B" w:rsidP="0037182B">
      <w:pPr>
        <w:ind w:firstLine="567"/>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գ) </w:t>
      </w:r>
      <w:r w:rsidRPr="00C918F3">
        <w:rPr>
          <w:rFonts w:ascii="GHEA Grapalat" w:hAnsi="GHEA Grapalat" w:cs="Sylfaen"/>
          <w:noProof/>
          <w:sz w:val="20"/>
          <w:szCs w:val="20"/>
          <w:lang w:val="hy-AM"/>
        </w:rPr>
        <w:t>Ներքին</w:t>
      </w:r>
      <w:r w:rsidRPr="00C918F3">
        <w:rPr>
          <w:rFonts w:ascii="GHEA Grapalat" w:hAnsi="GHEA Grapalat" w:cs="Arial"/>
          <w:noProof/>
          <w:sz w:val="20"/>
          <w:szCs w:val="20"/>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2CC42125" w14:textId="77777777" w:rsidR="0037182B" w:rsidRPr="00C918F3" w:rsidRDefault="0037182B" w:rsidP="0037182B">
      <w:pPr>
        <w:ind w:firstLine="567"/>
        <w:jc w:val="both"/>
        <w:rPr>
          <w:rFonts w:ascii="GHEA Grapalat" w:hAnsi="GHEA Grapalat" w:cs="Arial"/>
          <w:noProof/>
          <w:sz w:val="20"/>
          <w:szCs w:val="20"/>
          <w:lang w:val="hy-AM"/>
        </w:rPr>
      </w:pPr>
      <w:r w:rsidRPr="00C918F3">
        <w:rPr>
          <w:rFonts w:ascii="GHEA Grapalat" w:hAnsi="GHEA Grapalat" w:cs="Sylfaen"/>
          <w:noProof/>
          <w:sz w:val="20"/>
          <w:szCs w:val="20"/>
          <w:lang w:val="hy-AM"/>
        </w:rPr>
        <w:t>Կատարողը</w:t>
      </w:r>
      <w:r w:rsidRPr="00C918F3">
        <w:rPr>
          <w:rFonts w:ascii="GHEA Grapalat" w:hAnsi="GHEA Grapalat" w:cs="Arial"/>
          <w:noProof/>
          <w:sz w:val="20"/>
          <w:szCs w:val="20"/>
          <w:lang w:val="hy-AM"/>
        </w:rPr>
        <w:t xml:space="preserve">ներքին աուդիտի աշխատանքները պետք է կատարի ներքին աուդիտի մասին </w:t>
      </w:r>
      <w:r w:rsidRPr="00C918F3">
        <w:rPr>
          <w:rFonts w:ascii="GHEA Grapalat" w:hAnsi="GHEA Grapalat" w:cs="Sylfaen"/>
          <w:noProof/>
          <w:sz w:val="20"/>
          <w:szCs w:val="20"/>
          <w:lang w:val="hy-AM"/>
        </w:rPr>
        <w:t>Հայաստանի Հանրապետության</w:t>
      </w:r>
      <w:r w:rsidRPr="00C918F3">
        <w:rPr>
          <w:rFonts w:ascii="GHEA Grapalat" w:hAnsi="GHEA Grapalat" w:cs="Arial"/>
          <w:noProof/>
          <w:sz w:val="20"/>
          <w:szCs w:val="20"/>
          <w:lang w:val="hy-AM"/>
        </w:rPr>
        <w:t xml:space="preserve"> օրենսդրության պահանջներին և </w:t>
      </w:r>
      <w:r w:rsidRPr="00C918F3">
        <w:rPr>
          <w:rFonts w:ascii="GHEA Grapalat" w:hAnsi="GHEA Grapalat" w:cs="Sylfaen"/>
          <w:noProof/>
          <w:sz w:val="20"/>
          <w:szCs w:val="20"/>
          <w:lang w:val="hy-AM"/>
        </w:rPr>
        <w:t>Հայաստանի Հանրապետության</w:t>
      </w:r>
      <w:r w:rsidRPr="00C918F3">
        <w:rPr>
          <w:rFonts w:ascii="GHEA Grapalat" w:hAnsi="GHEA Grapalat" w:cs="Arial"/>
          <w:noProof/>
          <w:sz w:val="20"/>
          <w:szCs w:val="20"/>
          <w:lang w:val="hy-AM"/>
        </w:rPr>
        <w:t xml:space="preserve"> ներքին աուդիտի մասնագիտական գործունեության ստանդարտներին համապատասխան և պահպանի ներքին աուդիտորի վարքագծի կանոնները։</w:t>
      </w:r>
    </w:p>
    <w:p w14:paraId="7B385BFC" w14:textId="77777777" w:rsidR="0037182B" w:rsidRPr="00C918F3" w:rsidRDefault="0037182B" w:rsidP="0037182B">
      <w:pPr>
        <w:ind w:firstLine="558"/>
        <w:jc w:val="center"/>
        <w:rPr>
          <w:rFonts w:ascii="GHEA Grapalat" w:hAnsi="GHEA Grapalat" w:cs="Arial"/>
          <w:b/>
          <w:noProof/>
          <w:sz w:val="20"/>
          <w:szCs w:val="20"/>
          <w:lang w:val="hy-AM"/>
        </w:rPr>
      </w:pPr>
      <w:r w:rsidRPr="00C918F3">
        <w:rPr>
          <w:rFonts w:ascii="GHEA Grapalat" w:hAnsi="GHEA Grapalat" w:cs="Arial"/>
          <w:b/>
          <w:noProof/>
          <w:sz w:val="20"/>
          <w:szCs w:val="20"/>
          <w:lang w:val="hy-AM"/>
        </w:rPr>
        <w:t>6.ԾԱՌԱՅՈՒԹՅԱՆ ԸՆԴՈՒՆՄԱՆ և ՎՃԱՐՄԱՆ ԺԱՄԱՆԱԿԱՑՈՒՅՑԸ</w:t>
      </w:r>
    </w:p>
    <w:p w14:paraId="3C2DC0B1" w14:textId="77777777" w:rsidR="0037182B" w:rsidRPr="00C918F3" w:rsidRDefault="0037182B" w:rsidP="0037182B">
      <w:pPr>
        <w:ind w:firstLine="567"/>
        <w:jc w:val="both"/>
        <w:rPr>
          <w:rFonts w:ascii="GHEA Grapalat" w:hAnsi="GHEA Grapalat"/>
          <w:sz w:val="20"/>
          <w:szCs w:val="20"/>
          <w:lang w:val="hy-AM"/>
        </w:rPr>
      </w:pPr>
      <w:r w:rsidRPr="00C918F3">
        <w:rPr>
          <w:rFonts w:ascii="GHEA Grapalat" w:hAnsi="GHEA Grapalat"/>
          <w:sz w:val="20"/>
          <w:szCs w:val="20"/>
          <w:lang w:val="hy-AM"/>
        </w:rPr>
        <w:tab/>
        <w:t xml:space="preserve">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w:t>
      </w:r>
    </w:p>
    <w:p w14:paraId="424620BD"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sz w:val="20"/>
          <w:szCs w:val="20"/>
          <w:lang w:val="hy-AM"/>
        </w:rPr>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sidRPr="00C918F3">
        <w:rPr>
          <w:rFonts w:ascii="GHEA Grapalat" w:hAnsi="GHEA Grapalat" w:cs="Sylfaen"/>
          <w:noProof/>
          <w:sz w:val="20"/>
          <w:szCs w:val="20"/>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C918F3">
        <w:rPr>
          <w:rFonts w:ascii="GHEA Grapalat" w:hAnsi="GHEA Grapalat" w:cs="Arial"/>
          <w:noProof/>
          <w:sz w:val="20"/>
          <w:szCs w:val="20"/>
          <w:lang w:val="hy-AM"/>
        </w:rPr>
        <w:t>բ) կետում նշված չափանիշներին բավարարող աշխատանքային ռեսուրսների կողմից</w:t>
      </w:r>
      <w:r w:rsidRPr="00C918F3">
        <w:rPr>
          <w:rFonts w:ascii="GHEA Grapalat" w:hAnsi="GHEA Grapalat" w:cs="Sylfaen"/>
          <w:noProof/>
          <w:sz w:val="20"/>
          <w:szCs w:val="20"/>
          <w:lang w:val="hy-AM"/>
        </w:rPr>
        <w:t>:</w:t>
      </w:r>
    </w:p>
    <w:p w14:paraId="1762D5B8"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sz w:val="20"/>
          <w:szCs w:val="20"/>
          <w:lang w:val="hy-AM"/>
        </w:rPr>
        <w:lastRenderedPageBreak/>
        <w:t>Պատվիրատուի</w:t>
      </w:r>
      <w:r w:rsidRPr="00C918F3">
        <w:rPr>
          <w:rFonts w:ascii="GHEA Grapalat" w:hAnsi="GHEA Grapalat" w:cs="Sylfaen"/>
          <w:noProof/>
          <w:sz w:val="20"/>
          <w:szCs w:val="20"/>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14:paraId="45ADAC44"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Մատուցված </w:t>
      </w:r>
      <w:r w:rsidRPr="00C918F3">
        <w:rPr>
          <w:rFonts w:ascii="GHEA Grapalat" w:hAnsi="GHEA Grapalat"/>
          <w:sz w:val="20"/>
          <w:szCs w:val="20"/>
          <w:lang w:val="hy-AM"/>
        </w:rPr>
        <w:t>ծառայության</w:t>
      </w:r>
      <w:r w:rsidRPr="00C918F3">
        <w:rPr>
          <w:rFonts w:ascii="GHEA Grapalat" w:hAnsi="GHEA Grapalat" w:cs="Sylfaen"/>
          <w:noProof/>
          <w:sz w:val="20"/>
          <w:szCs w:val="20"/>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14:paraId="32B67DED" w14:textId="77777777" w:rsidR="0037182B" w:rsidRPr="00C918F3" w:rsidRDefault="0037182B" w:rsidP="0037182B">
      <w:pPr>
        <w:ind w:firstLine="567"/>
        <w:jc w:val="both"/>
        <w:rPr>
          <w:rFonts w:ascii="GHEA Grapalat" w:hAnsi="GHEA Grapalat"/>
          <w:sz w:val="20"/>
          <w:szCs w:val="20"/>
          <w:lang w:val="hy-AM"/>
        </w:rPr>
      </w:pPr>
      <w:r w:rsidRPr="00C918F3">
        <w:rPr>
          <w:rFonts w:ascii="GHEA Grapalat" w:hAnsi="GHEA Grapalat" w:cs="Sylfaen"/>
          <w:noProof/>
          <w:sz w:val="20"/>
          <w:szCs w:val="20"/>
          <w:lang w:val="hy-AM"/>
        </w:rPr>
        <w:t xml:space="preserve">Ընդ </w:t>
      </w:r>
      <w:r w:rsidRPr="00C918F3">
        <w:rPr>
          <w:rFonts w:ascii="GHEA Grapalat" w:hAnsi="GHEA Grapalat"/>
          <w:sz w:val="20"/>
          <w:szCs w:val="20"/>
          <w:lang w:val="hy-AM"/>
        </w:rPr>
        <w:t>որում</w:t>
      </w:r>
      <w:r w:rsidRPr="00C918F3">
        <w:rPr>
          <w:rFonts w:ascii="GHEA Grapalat" w:hAnsi="GHEA Grapalat" w:cs="Sylfaen"/>
          <w:noProof/>
          <w:sz w:val="20"/>
          <w:szCs w:val="20"/>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sidRPr="00C918F3">
        <w:rPr>
          <w:rFonts w:ascii="GHEA Grapalat" w:hAnsi="GHEA Grapalat"/>
          <w:sz w:val="20"/>
          <w:szCs w:val="20"/>
          <w:lang w:val="hy-AM"/>
        </w:rPr>
        <w:t>ծառայության ձեռքբերման համար նախատեսված հատկացումների հաշվին:</w:t>
      </w:r>
    </w:p>
    <w:p w14:paraId="1E09C30B" w14:textId="77777777" w:rsidR="0037182B" w:rsidRPr="00C918F3" w:rsidRDefault="0037182B" w:rsidP="0037182B">
      <w:pPr>
        <w:ind w:firstLine="558"/>
        <w:jc w:val="both"/>
        <w:rPr>
          <w:rFonts w:ascii="GHEA Grapalat" w:hAnsi="GHEA Grapalat" w:cs="Arial"/>
          <w:b/>
          <w:noProof/>
          <w:sz w:val="20"/>
          <w:szCs w:val="20"/>
          <w:lang w:val="hy-AM"/>
        </w:rPr>
      </w:pPr>
      <w:r w:rsidRPr="00C918F3">
        <w:rPr>
          <w:rFonts w:ascii="GHEA Grapalat" w:hAnsi="GHEA Grapalat" w:cs="Arial"/>
          <w:b/>
          <w:noProof/>
          <w:sz w:val="20"/>
          <w:szCs w:val="20"/>
          <w:lang w:val="hy-AM"/>
        </w:rPr>
        <w:t>7.ԱՇԽԱՏԱՆՔԱՅԻՆ ՌԵՍՈՒՐՍՆԵՐ</w:t>
      </w:r>
    </w:p>
    <w:p w14:paraId="778C3D95" w14:textId="77777777"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sz w:val="20"/>
          <w:szCs w:val="20"/>
          <w:lang w:val="hy-AM"/>
        </w:rPr>
        <w:t>Աշխատանքային</w:t>
      </w:r>
      <w:r w:rsidRPr="00C918F3">
        <w:rPr>
          <w:rFonts w:ascii="GHEA Grapalat" w:hAnsi="GHEA Grapalat" w:cs="Sylfaen"/>
          <w:noProof/>
          <w:sz w:val="20"/>
          <w:szCs w:val="20"/>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14:paraId="5A236CFF" w14:textId="77777777" w:rsidR="0037182B" w:rsidRPr="00C918F3" w:rsidRDefault="0037182B" w:rsidP="0037182B">
      <w:pPr>
        <w:ind w:firstLine="558"/>
        <w:jc w:val="both"/>
        <w:rPr>
          <w:rFonts w:ascii="GHEA Grapalat" w:hAnsi="GHEA Grapalat" w:cs="Arial"/>
          <w:b/>
          <w:noProof/>
          <w:sz w:val="20"/>
          <w:szCs w:val="20"/>
          <w:lang w:val="hy-AM"/>
        </w:rPr>
      </w:pPr>
      <w:r w:rsidRPr="00C918F3">
        <w:rPr>
          <w:rFonts w:ascii="GHEA Grapalat" w:hAnsi="GHEA Grapalat" w:cs="Arial"/>
          <w:b/>
          <w:noProof/>
          <w:sz w:val="20"/>
          <w:szCs w:val="20"/>
          <w:lang w:val="hy-AM"/>
        </w:rPr>
        <w:t>8.ԱՅԼ ՏԵՂԵԿՈՒԹՅՈՒՆՆԵՐ</w:t>
      </w:r>
    </w:p>
    <w:p w14:paraId="1C1953D2" w14:textId="77777777" w:rsidR="0037182B" w:rsidRPr="00C918F3" w:rsidRDefault="0037182B" w:rsidP="0037182B">
      <w:pPr>
        <w:numPr>
          <w:ilvl w:val="0"/>
          <w:numId w:val="3"/>
        </w:numPr>
        <w:tabs>
          <w:tab w:val="left" w:pos="851"/>
        </w:tabs>
        <w:spacing w:after="0" w:line="240" w:lineRule="auto"/>
        <w:ind w:left="0" w:firstLine="558"/>
        <w:jc w:val="both"/>
        <w:rPr>
          <w:rFonts w:ascii="GHEA Grapalat" w:hAnsi="GHEA Grapalat" w:cs="Sylfaen"/>
          <w:noProof/>
          <w:sz w:val="20"/>
          <w:szCs w:val="20"/>
          <w:lang w:val="hy-AM"/>
        </w:rPr>
      </w:pPr>
      <w:r w:rsidRPr="00EE472F">
        <w:rPr>
          <w:rFonts w:ascii="GHEA Grapalat" w:hAnsi="GHEA Grapalat" w:cs="Sylfaen"/>
          <w:noProof/>
          <w:sz w:val="20"/>
          <w:szCs w:val="20"/>
          <w:lang w:val="hy-AM"/>
        </w:rPr>
        <w:t xml:space="preserve">ՀՀ </w:t>
      </w:r>
      <w:r>
        <w:rPr>
          <w:rFonts w:ascii="GHEA Grapalat" w:hAnsi="GHEA Grapalat" w:cs="Sylfaen"/>
          <w:noProof/>
          <w:sz w:val="20"/>
          <w:szCs w:val="20"/>
          <w:lang w:val="hy-AM"/>
        </w:rPr>
        <w:t>Արագածոտն</w:t>
      </w:r>
      <w:r w:rsidRPr="00EE472F">
        <w:rPr>
          <w:rFonts w:ascii="GHEA Grapalat" w:hAnsi="GHEA Grapalat" w:cs="Sylfaen"/>
          <w:noProof/>
          <w:sz w:val="20"/>
          <w:szCs w:val="20"/>
          <w:lang w:val="hy-AM"/>
        </w:rPr>
        <w:t xml:space="preserve">ի </w:t>
      </w:r>
      <w:r w:rsidR="00046CED">
        <w:rPr>
          <w:rFonts w:ascii="GHEA Grapalat" w:hAnsi="GHEA Grapalat" w:cs="Sylfaen"/>
          <w:noProof/>
          <w:sz w:val="20"/>
          <w:szCs w:val="20"/>
          <w:lang w:val="hy-AM"/>
        </w:rPr>
        <w:t>մարզպետի աշխատակազմ</w:t>
      </w:r>
      <w:r w:rsidRPr="00EE472F">
        <w:rPr>
          <w:rFonts w:ascii="GHEA Grapalat" w:hAnsi="GHEA Grapalat" w:cs="Sylfaen"/>
          <w:noProof/>
          <w:sz w:val="20"/>
          <w:szCs w:val="20"/>
          <w:lang w:val="hy-AM"/>
        </w:rPr>
        <w:t>ի գործառույթները սահմանված են ՀՀ կառավարության 19.09.2002թ. թիվ 1792-Ն որոշմամբ և այլ նորմատիվ</w:t>
      </w:r>
      <w:r w:rsidRPr="00C918F3">
        <w:rPr>
          <w:rFonts w:ascii="GHEA Grapalat" w:hAnsi="GHEA Grapalat" w:cs="Sylfaen"/>
          <w:noProof/>
          <w:sz w:val="20"/>
          <w:szCs w:val="20"/>
          <w:lang w:val="hy-AM"/>
        </w:rPr>
        <w:t xml:space="preserve"> իրավական ակտերով.</w:t>
      </w:r>
    </w:p>
    <w:p w14:paraId="12B16952" w14:textId="77777777" w:rsidR="0037182B" w:rsidRPr="00C918F3" w:rsidRDefault="0037182B" w:rsidP="0037182B">
      <w:pPr>
        <w:numPr>
          <w:ilvl w:val="0"/>
          <w:numId w:val="3"/>
        </w:numPr>
        <w:tabs>
          <w:tab w:val="left" w:pos="851"/>
        </w:tabs>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Հրավերով կարող է սահմանվել նաև, որ մասնակիցը գնային առաջարկին կից ներկայացնում է ծառայության մատուցման առանձին տարրերի միավոր գներ. </w:t>
      </w:r>
    </w:p>
    <w:p w14:paraId="3B2233F3" w14:textId="77777777" w:rsidR="0037182B" w:rsidRPr="00C918F3" w:rsidRDefault="0037182B" w:rsidP="0037182B">
      <w:pPr>
        <w:numPr>
          <w:ilvl w:val="0"/>
          <w:numId w:val="3"/>
        </w:numPr>
        <w:tabs>
          <w:tab w:val="left" w:pos="851"/>
        </w:tabs>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Կատարողին կտրամադրվեն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ներքին աուդիտի օրենսդրությունից բխող ներքին իրավական ակտերի օրինակները.</w:t>
      </w:r>
    </w:p>
    <w:p w14:paraId="2A2FBDDB" w14:textId="77777777" w:rsidR="0037182B" w:rsidRPr="00C918F3" w:rsidRDefault="0037182B" w:rsidP="0037182B">
      <w:pPr>
        <w:numPr>
          <w:ilvl w:val="0"/>
          <w:numId w:val="3"/>
        </w:numPr>
        <w:tabs>
          <w:tab w:val="left" w:pos="851"/>
        </w:tabs>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Կատարողին կտրամադրվեն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տարեկան և եռամյա ռազմավարական ծրագրերը.</w:t>
      </w:r>
    </w:p>
    <w:p w14:paraId="04934677" w14:textId="77777777" w:rsidR="0037182B" w:rsidRPr="00C918F3" w:rsidRDefault="0037182B" w:rsidP="0037182B">
      <w:pPr>
        <w:numPr>
          <w:ilvl w:val="0"/>
          <w:numId w:val="3"/>
        </w:numPr>
        <w:tabs>
          <w:tab w:val="left" w:pos="851"/>
        </w:tabs>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Ներքին աուդիտի հետ կապված հարաբերությունները կարգավորվում են այդ թվում հետևյալ իրավական ակտերով.</w:t>
      </w:r>
    </w:p>
    <w:p w14:paraId="2102F6C9" w14:textId="77777777"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«Ներքին աուդիտի մասին» օրենք.</w:t>
      </w:r>
    </w:p>
    <w:p w14:paraId="09C22F4D" w14:textId="77777777"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 կառավարության 2011 թվականի օգոստոսի 11-ի N 1233-Ն որոշում.</w:t>
      </w:r>
    </w:p>
    <w:p w14:paraId="799D4BE0" w14:textId="77777777"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 ֆինանսների նախարարի 2011 թվականի դեկտեմբերի 8-իN 974-Ն հրաման.</w:t>
      </w:r>
    </w:p>
    <w:p w14:paraId="2274C557" w14:textId="77777777"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Հայաստանի Հանրապետության ֆինանսների նախարարի 2012 թվականի փետրվարի 17-իN 143-Ն հրաման. </w:t>
      </w:r>
    </w:p>
    <w:p w14:paraId="74C362E9" w14:textId="77777777"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Հայաստանի Հանրապետության ֆինանսների նախարարի 2012 թվականի փետրվարի 23-իN 165-Ն հրաման. </w:t>
      </w:r>
    </w:p>
    <w:p w14:paraId="06B6695A" w14:textId="77777777"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 կառավարության 2012 թվականի մայիսի 31-իN 732-Ն որոշում.</w:t>
      </w:r>
    </w:p>
    <w:p w14:paraId="1EF459F8" w14:textId="77777777"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 ֆինանսների նախարարի 2012 թվականի նոյեմբերի 30-իN 1050-Ն հրաման.</w:t>
      </w:r>
    </w:p>
    <w:p w14:paraId="1F2C4262" w14:textId="77777777"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 ֆինանսների նախարարի 2012 թվականի դեկտեմբերի 12-իN 1096-Ն հրաման.</w:t>
      </w:r>
    </w:p>
    <w:p w14:paraId="7FFB616B" w14:textId="77777777"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Հանրապետությանկառավարության 2013 թվականի օգոստոսի 8-ի N 896-Ն որոշում.</w:t>
      </w:r>
    </w:p>
    <w:p w14:paraId="69D5526F" w14:textId="77777777"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lastRenderedPageBreak/>
        <w:t>Հայաստանի Հանրապետության կառավարության 2013 թվականի փետրվարի 13-իN 176-Ն որոշում.</w:t>
      </w:r>
    </w:p>
    <w:p w14:paraId="37C8633C" w14:textId="77777777"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 ֆինանսների նախարարի 2014 թվականի օգոստոսի 21-իN 541-Ն հրաման:</w:t>
      </w:r>
    </w:p>
    <w:p w14:paraId="1D93D8C1" w14:textId="77777777" w:rsidR="0037182B" w:rsidRPr="00DA5F34" w:rsidRDefault="0037182B" w:rsidP="0037182B">
      <w:pPr>
        <w:ind w:firstLine="558"/>
        <w:jc w:val="center"/>
        <w:rPr>
          <w:rFonts w:ascii="GHEA Grapalat" w:hAnsi="GHEA Grapalat" w:cs="Arial"/>
          <w:b/>
          <w:noProof/>
          <w:sz w:val="20"/>
          <w:szCs w:val="20"/>
          <w:lang w:val="hy-AM"/>
        </w:rPr>
      </w:pPr>
      <w:r w:rsidRPr="00C918F3">
        <w:rPr>
          <w:rFonts w:ascii="GHEA Grapalat" w:hAnsi="GHEA Grapalat" w:cs="Arial"/>
          <w:b/>
          <w:noProof/>
          <w:sz w:val="20"/>
          <w:szCs w:val="20"/>
          <w:lang w:val="hy-AM"/>
        </w:rPr>
        <w:t>9</w:t>
      </w:r>
      <w:r w:rsidRPr="00DA5F34">
        <w:rPr>
          <w:rFonts w:ascii="GHEA Grapalat" w:hAnsi="GHEA Grapalat" w:cs="Arial"/>
          <w:b/>
          <w:noProof/>
          <w:sz w:val="20"/>
          <w:szCs w:val="20"/>
          <w:lang w:val="hy-AM"/>
        </w:rPr>
        <w:t>.</w:t>
      </w:r>
      <w:r w:rsidRPr="00C918F3">
        <w:rPr>
          <w:rFonts w:ascii="GHEA Grapalat" w:hAnsi="GHEA Grapalat" w:cs="Arial"/>
          <w:b/>
          <w:noProof/>
          <w:sz w:val="20"/>
          <w:szCs w:val="20"/>
          <w:lang w:val="hy-AM"/>
        </w:rPr>
        <w:t>ՊԱՏՎԻՐԱՏՈՒԻ ԿՈՂՄԻՑ ԼՐԱՑՄԱՆ ԵՆԹԱԿԱ ԱՂՅՈՒՍԱԿ</w:t>
      </w:r>
    </w:p>
    <w:p w14:paraId="4BEF236D" w14:textId="0896C1A1" w:rsidR="006C11FA" w:rsidRPr="006C11FA" w:rsidRDefault="006C11FA" w:rsidP="006C11FA">
      <w:pPr>
        <w:widowControl w:val="0"/>
        <w:spacing w:after="0" w:line="293" w:lineRule="exact"/>
        <w:jc w:val="center"/>
        <w:rPr>
          <w:rFonts w:ascii="GHEA Grapalat" w:eastAsia="Arial" w:hAnsi="GHEA Grapalat" w:cs="Arial"/>
          <w:b/>
          <w:lang w:val="hy-AM"/>
        </w:rPr>
      </w:pPr>
      <w:r w:rsidRPr="006C11FA">
        <w:rPr>
          <w:rFonts w:ascii="GHEA Grapalat" w:eastAsia="Arial" w:hAnsi="GHEA Grapalat" w:cs="Arial"/>
          <w:b/>
          <w:lang w:val="hy-AM"/>
        </w:rPr>
        <w:t>202</w:t>
      </w:r>
      <w:r w:rsidR="009C309B">
        <w:rPr>
          <w:rFonts w:ascii="GHEA Grapalat" w:eastAsia="Arial" w:hAnsi="GHEA Grapalat" w:cs="Arial"/>
          <w:b/>
          <w:lang w:val="hy-AM"/>
        </w:rPr>
        <w:t>6</w:t>
      </w:r>
      <w:r w:rsidRPr="006C11FA">
        <w:rPr>
          <w:rFonts w:ascii="GHEA Grapalat" w:eastAsia="Arial" w:hAnsi="GHEA Grapalat" w:cs="Arial"/>
          <w:b/>
          <w:lang w:val="hy-AM"/>
        </w:rPr>
        <w:t xml:space="preserve"> թվականի ընթացքում աուդիտի ենթարկվող միավորների</w:t>
      </w:r>
    </w:p>
    <w:p w14:paraId="302EF918" w14:textId="2297079F" w:rsidR="006C11FA" w:rsidRPr="006C11FA" w:rsidRDefault="00D716D5" w:rsidP="006C11FA">
      <w:pPr>
        <w:widowControl w:val="0"/>
        <w:spacing w:after="0" w:line="293" w:lineRule="exact"/>
        <w:ind w:left="3600"/>
        <w:rPr>
          <w:rFonts w:ascii="GHEA Grapalat" w:eastAsia="Arial" w:hAnsi="GHEA Grapalat" w:cs="Arial"/>
          <w:lang w:val="hy-AM"/>
        </w:rPr>
      </w:pPr>
      <w:r>
        <w:rPr>
          <w:rFonts w:ascii="GHEA Grapalat" w:eastAsia="Arial" w:hAnsi="GHEA Grapalat" w:cs="Arial"/>
          <w:lang w:val="hy-AM"/>
        </w:rPr>
        <w:t>/յուրաքանչյուր եռամսյակում՝ 10 դպրոց/</w:t>
      </w:r>
    </w:p>
    <w:p w14:paraId="1516E829" w14:textId="77777777" w:rsidR="006C11FA" w:rsidRPr="006C11FA" w:rsidRDefault="006C11FA" w:rsidP="006C11FA">
      <w:pPr>
        <w:widowControl w:val="0"/>
        <w:spacing w:after="0" w:line="240" w:lineRule="auto"/>
        <w:rPr>
          <w:rFonts w:ascii="GHEA Grapalat" w:eastAsia="Microsoft Sans Serif" w:hAnsi="GHEA Grapalat" w:cs="Microsoft Sans Serif"/>
          <w:color w:val="000000"/>
          <w:sz w:val="2"/>
          <w:szCs w:val="2"/>
          <w:lang w:val="hy-AM" w:eastAsia="hy-AM" w:bidi="hy-AM"/>
        </w:rPr>
      </w:pPr>
    </w:p>
    <w:p w14:paraId="2AD52997" w14:textId="77777777" w:rsidR="006C11FA" w:rsidRPr="006C11FA" w:rsidRDefault="006C11FA" w:rsidP="006C11FA">
      <w:pPr>
        <w:widowControl w:val="0"/>
        <w:shd w:val="clear" w:color="auto" w:fill="FFFFFF"/>
        <w:spacing w:after="0" w:line="293" w:lineRule="exact"/>
        <w:rPr>
          <w:rFonts w:ascii="GHEA Grapalat" w:eastAsia="Sylfaen" w:hAnsi="GHEA Grapalat" w:cs="Sylfaen"/>
          <w:lang w:val="hy-AM"/>
        </w:rPr>
      </w:pPr>
    </w:p>
    <w:tbl>
      <w:tblPr>
        <w:tblW w:w="8721" w:type="dxa"/>
        <w:tblInd w:w="113" w:type="dxa"/>
        <w:tblLook w:val="04A0" w:firstRow="1" w:lastRow="0" w:firstColumn="1" w:lastColumn="0" w:noHBand="0" w:noVBand="1"/>
      </w:tblPr>
      <w:tblGrid>
        <w:gridCol w:w="600"/>
        <w:gridCol w:w="6341"/>
        <w:gridCol w:w="1780"/>
      </w:tblGrid>
      <w:tr w:rsidR="001F457A" w:rsidRPr="001F457A" w14:paraId="0DAFF1F4" w14:textId="77777777" w:rsidTr="00D716D5">
        <w:trPr>
          <w:trHeight w:val="975"/>
        </w:trPr>
        <w:tc>
          <w:tcPr>
            <w:tcW w:w="600" w:type="dxa"/>
            <w:tcBorders>
              <w:top w:val="single" w:sz="4" w:space="0" w:color="auto"/>
              <w:left w:val="single" w:sz="4" w:space="0" w:color="auto"/>
              <w:bottom w:val="nil"/>
              <w:right w:val="single" w:sz="4" w:space="0" w:color="auto"/>
            </w:tcBorders>
            <w:vAlign w:val="center"/>
            <w:hideMark/>
          </w:tcPr>
          <w:p w14:paraId="17AA97FB"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r w:rsidRPr="001F457A">
              <w:rPr>
                <w:rFonts w:ascii="GHEA Grapalat" w:eastAsia="Times New Roman" w:hAnsi="GHEA Grapalat" w:cs="Calibri"/>
                <w:b/>
                <w:bCs/>
                <w:sz w:val="20"/>
                <w:szCs w:val="20"/>
                <w:lang w:val="ru-RU" w:eastAsia="ru-RU"/>
              </w:rPr>
              <w:t>Հ/Հ</w:t>
            </w:r>
          </w:p>
        </w:tc>
        <w:tc>
          <w:tcPr>
            <w:tcW w:w="6341" w:type="dxa"/>
            <w:tcBorders>
              <w:top w:val="single" w:sz="4" w:space="0" w:color="auto"/>
              <w:left w:val="nil"/>
              <w:bottom w:val="single" w:sz="4" w:space="0" w:color="auto"/>
              <w:right w:val="single" w:sz="4" w:space="0" w:color="auto"/>
            </w:tcBorders>
            <w:vAlign w:val="center"/>
            <w:hideMark/>
          </w:tcPr>
          <w:p w14:paraId="06953BD9" w14:textId="77777777"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հաստատության</w:t>
            </w:r>
            <w:proofErr w:type="spellEnd"/>
            <w:r w:rsidRPr="001F457A">
              <w:rPr>
                <w:rFonts w:ascii="GHEA Grapalat" w:eastAsia="Times New Roman" w:hAnsi="GHEA Grapalat" w:cs="Calibri"/>
                <w:b/>
                <w:bCs/>
                <w:sz w:val="20"/>
                <w:szCs w:val="20"/>
                <w:lang w:val="ru-RU" w:eastAsia="ru-RU"/>
              </w:rPr>
              <w:t xml:space="preserve"> </w:t>
            </w:r>
            <w:proofErr w:type="spellStart"/>
            <w:r w:rsidRPr="001F457A">
              <w:rPr>
                <w:rFonts w:ascii="GHEA Grapalat" w:eastAsia="Times New Roman" w:hAnsi="GHEA Grapalat" w:cs="Calibri"/>
                <w:b/>
                <w:bCs/>
                <w:sz w:val="20"/>
                <w:szCs w:val="20"/>
                <w:lang w:val="ru-RU" w:eastAsia="ru-RU"/>
              </w:rPr>
              <w:t>անվանումը</w:t>
            </w:r>
            <w:proofErr w:type="spellEnd"/>
          </w:p>
        </w:tc>
        <w:tc>
          <w:tcPr>
            <w:tcW w:w="1780" w:type="dxa"/>
            <w:tcBorders>
              <w:top w:val="single" w:sz="4" w:space="0" w:color="auto"/>
              <w:left w:val="nil"/>
              <w:bottom w:val="single" w:sz="4" w:space="0" w:color="auto"/>
              <w:right w:val="single" w:sz="4" w:space="0" w:color="auto"/>
            </w:tcBorders>
            <w:vAlign w:val="center"/>
            <w:hideMark/>
          </w:tcPr>
          <w:p w14:paraId="2625A822" w14:textId="77777777"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r w:rsidRPr="001F457A">
              <w:rPr>
                <w:rFonts w:ascii="GHEA Grapalat" w:eastAsia="Times New Roman" w:hAnsi="GHEA Grapalat" w:cs="Calibri"/>
                <w:b/>
                <w:bCs/>
                <w:sz w:val="20"/>
                <w:szCs w:val="20"/>
                <w:lang w:val="ru-RU" w:eastAsia="ru-RU"/>
              </w:rPr>
              <w:t>2026</w:t>
            </w:r>
          </w:p>
        </w:tc>
      </w:tr>
      <w:tr w:rsidR="001F457A" w:rsidRPr="001F457A" w14:paraId="382CBD1D" w14:textId="77777777" w:rsidTr="00D716D5">
        <w:trPr>
          <w:trHeight w:val="420"/>
        </w:trPr>
        <w:tc>
          <w:tcPr>
            <w:tcW w:w="600" w:type="dxa"/>
            <w:tcBorders>
              <w:top w:val="single" w:sz="4" w:space="0" w:color="auto"/>
              <w:left w:val="single" w:sz="4" w:space="0" w:color="auto"/>
              <w:bottom w:val="single" w:sz="4" w:space="0" w:color="auto"/>
              <w:right w:val="single" w:sz="4" w:space="0" w:color="auto"/>
            </w:tcBorders>
            <w:vAlign w:val="center"/>
            <w:hideMark/>
          </w:tcPr>
          <w:p w14:paraId="31E1C9B3"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r w:rsidRPr="001F457A">
              <w:rPr>
                <w:rFonts w:ascii="GHEA Grapalat" w:eastAsia="Times New Roman" w:hAnsi="GHEA Grapalat" w:cs="Calibri"/>
                <w:b/>
                <w:bCs/>
                <w:sz w:val="20"/>
                <w:szCs w:val="20"/>
                <w:lang w:val="ru-RU" w:eastAsia="ru-RU"/>
              </w:rPr>
              <w:t>1</w:t>
            </w:r>
          </w:p>
        </w:tc>
        <w:tc>
          <w:tcPr>
            <w:tcW w:w="6341" w:type="dxa"/>
            <w:tcBorders>
              <w:top w:val="nil"/>
              <w:left w:val="nil"/>
              <w:bottom w:val="single" w:sz="4" w:space="0" w:color="auto"/>
              <w:right w:val="single" w:sz="4" w:space="0" w:color="auto"/>
            </w:tcBorders>
            <w:vAlign w:val="center"/>
            <w:hideMark/>
          </w:tcPr>
          <w:p w14:paraId="3E03AA60"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Աշտարակի</w:t>
            </w:r>
            <w:proofErr w:type="spellEnd"/>
            <w:r w:rsidRPr="001F457A">
              <w:rPr>
                <w:rFonts w:ascii="GHEA Grapalat" w:eastAsia="Times New Roman" w:hAnsi="GHEA Grapalat" w:cs="Calibri"/>
                <w:b/>
                <w:bCs/>
                <w:sz w:val="20"/>
                <w:szCs w:val="20"/>
                <w:lang w:val="ru-RU" w:eastAsia="ru-RU"/>
              </w:rPr>
              <w:t xml:space="preserve"> </w:t>
            </w:r>
            <w:proofErr w:type="spellStart"/>
            <w:r w:rsidRPr="001F457A">
              <w:rPr>
                <w:rFonts w:ascii="GHEA Grapalat" w:eastAsia="Times New Roman" w:hAnsi="GHEA Grapalat" w:cs="Calibri"/>
                <w:b/>
                <w:bCs/>
                <w:sz w:val="20"/>
                <w:szCs w:val="20"/>
                <w:lang w:val="ru-RU" w:eastAsia="ru-RU"/>
              </w:rPr>
              <w:t>թիվ</w:t>
            </w:r>
            <w:proofErr w:type="spellEnd"/>
            <w:r w:rsidRPr="001F457A">
              <w:rPr>
                <w:rFonts w:ascii="GHEA Grapalat" w:eastAsia="Times New Roman" w:hAnsi="GHEA Grapalat" w:cs="Calibri"/>
                <w:b/>
                <w:bCs/>
                <w:sz w:val="20"/>
                <w:szCs w:val="20"/>
                <w:lang w:val="ru-RU" w:eastAsia="ru-RU"/>
              </w:rPr>
              <w:t xml:space="preserve"> 1 հ/դ</w:t>
            </w:r>
          </w:p>
        </w:tc>
        <w:tc>
          <w:tcPr>
            <w:tcW w:w="1780" w:type="dxa"/>
            <w:tcBorders>
              <w:top w:val="nil"/>
              <w:left w:val="nil"/>
              <w:bottom w:val="single" w:sz="4" w:space="0" w:color="auto"/>
              <w:right w:val="single" w:sz="4" w:space="0" w:color="auto"/>
            </w:tcBorders>
            <w:vAlign w:val="center"/>
          </w:tcPr>
          <w:p w14:paraId="2DABF041" w14:textId="6ECDF390"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76EEB77A" w14:textId="77777777" w:rsidTr="00D716D5">
        <w:trPr>
          <w:trHeight w:val="420"/>
        </w:trPr>
        <w:tc>
          <w:tcPr>
            <w:tcW w:w="600" w:type="dxa"/>
            <w:tcBorders>
              <w:top w:val="nil"/>
              <w:left w:val="single" w:sz="4" w:space="0" w:color="auto"/>
              <w:bottom w:val="single" w:sz="4" w:space="0" w:color="auto"/>
              <w:right w:val="single" w:sz="4" w:space="0" w:color="auto"/>
            </w:tcBorders>
            <w:vAlign w:val="center"/>
            <w:hideMark/>
          </w:tcPr>
          <w:p w14:paraId="275FD0A9"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r w:rsidRPr="001F457A">
              <w:rPr>
                <w:rFonts w:ascii="GHEA Grapalat" w:eastAsia="Times New Roman" w:hAnsi="GHEA Grapalat" w:cs="Calibri"/>
                <w:b/>
                <w:bCs/>
                <w:sz w:val="20"/>
                <w:szCs w:val="20"/>
                <w:lang w:val="ru-RU" w:eastAsia="ru-RU"/>
              </w:rPr>
              <w:t>2</w:t>
            </w:r>
          </w:p>
        </w:tc>
        <w:tc>
          <w:tcPr>
            <w:tcW w:w="6341" w:type="dxa"/>
            <w:tcBorders>
              <w:top w:val="nil"/>
              <w:left w:val="nil"/>
              <w:bottom w:val="single" w:sz="4" w:space="0" w:color="auto"/>
              <w:right w:val="single" w:sz="4" w:space="0" w:color="auto"/>
            </w:tcBorders>
            <w:vAlign w:val="center"/>
            <w:hideMark/>
          </w:tcPr>
          <w:p w14:paraId="21D4B60B"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Աշտարակի</w:t>
            </w:r>
            <w:proofErr w:type="spellEnd"/>
            <w:r w:rsidRPr="001F457A">
              <w:rPr>
                <w:rFonts w:ascii="GHEA Grapalat" w:eastAsia="Times New Roman" w:hAnsi="GHEA Grapalat" w:cs="Calibri"/>
                <w:b/>
                <w:bCs/>
                <w:sz w:val="20"/>
                <w:szCs w:val="20"/>
                <w:lang w:val="ru-RU" w:eastAsia="ru-RU"/>
              </w:rPr>
              <w:t xml:space="preserve"> </w:t>
            </w:r>
            <w:proofErr w:type="spellStart"/>
            <w:r w:rsidRPr="001F457A">
              <w:rPr>
                <w:rFonts w:ascii="GHEA Grapalat" w:eastAsia="Times New Roman" w:hAnsi="GHEA Grapalat" w:cs="Calibri"/>
                <w:b/>
                <w:bCs/>
                <w:sz w:val="20"/>
                <w:szCs w:val="20"/>
                <w:lang w:val="ru-RU" w:eastAsia="ru-RU"/>
              </w:rPr>
              <w:t>թիվ</w:t>
            </w:r>
            <w:proofErr w:type="spellEnd"/>
            <w:r w:rsidRPr="001F457A">
              <w:rPr>
                <w:rFonts w:ascii="GHEA Grapalat" w:eastAsia="Times New Roman" w:hAnsi="GHEA Grapalat" w:cs="Calibri"/>
                <w:b/>
                <w:bCs/>
                <w:sz w:val="20"/>
                <w:szCs w:val="20"/>
                <w:lang w:val="ru-RU" w:eastAsia="ru-RU"/>
              </w:rPr>
              <w:t xml:space="preserve"> 2 հ/դ</w:t>
            </w:r>
          </w:p>
        </w:tc>
        <w:tc>
          <w:tcPr>
            <w:tcW w:w="1780" w:type="dxa"/>
            <w:tcBorders>
              <w:top w:val="nil"/>
              <w:left w:val="nil"/>
              <w:bottom w:val="single" w:sz="4" w:space="0" w:color="auto"/>
              <w:right w:val="single" w:sz="4" w:space="0" w:color="auto"/>
            </w:tcBorders>
            <w:vAlign w:val="center"/>
          </w:tcPr>
          <w:p w14:paraId="785884E2" w14:textId="6E05BB5E"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3D50EE5F" w14:textId="77777777" w:rsidTr="00D716D5">
        <w:trPr>
          <w:trHeight w:val="420"/>
        </w:trPr>
        <w:tc>
          <w:tcPr>
            <w:tcW w:w="600" w:type="dxa"/>
            <w:tcBorders>
              <w:top w:val="nil"/>
              <w:left w:val="single" w:sz="4" w:space="0" w:color="auto"/>
              <w:bottom w:val="single" w:sz="4" w:space="0" w:color="auto"/>
              <w:right w:val="single" w:sz="4" w:space="0" w:color="auto"/>
            </w:tcBorders>
            <w:vAlign w:val="center"/>
            <w:hideMark/>
          </w:tcPr>
          <w:p w14:paraId="3F01BA62"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r w:rsidRPr="001F457A">
              <w:rPr>
                <w:rFonts w:ascii="GHEA Grapalat" w:eastAsia="Times New Roman" w:hAnsi="GHEA Grapalat" w:cs="Calibri"/>
                <w:b/>
                <w:bCs/>
                <w:sz w:val="20"/>
                <w:szCs w:val="20"/>
                <w:lang w:val="ru-RU" w:eastAsia="ru-RU"/>
              </w:rPr>
              <w:t>3</w:t>
            </w:r>
          </w:p>
        </w:tc>
        <w:tc>
          <w:tcPr>
            <w:tcW w:w="6341" w:type="dxa"/>
            <w:tcBorders>
              <w:top w:val="nil"/>
              <w:left w:val="nil"/>
              <w:bottom w:val="single" w:sz="4" w:space="0" w:color="auto"/>
              <w:right w:val="single" w:sz="4" w:space="0" w:color="auto"/>
            </w:tcBorders>
            <w:vAlign w:val="center"/>
            <w:hideMark/>
          </w:tcPr>
          <w:p w14:paraId="40580D34"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Աշտարակի</w:t>
            </w:r>
            <w:proofErr w:type="spellEnd"/>
            <w:r w:rsidRPr="001F457A">
              <w:rPr>
                <w:rFonts w:ascii="GHEA Grapalat" w:eastAsia="Times New Roman" w:hAnsi="GHEA Grapalat" w:cs="Calibri"/>
                <w:b/>
                <w:bCs/>
                <w:sz w:val="20"/>
                <w:szCs w:val="20"/>
                <w:lang w:val="ru-RU" w:eastAsia="ru-RU"/>
              </w:rPr>
              <w:t xml:space="preserve"> </w:t>
            </w:r>
            <w:proofErr w:type="spellStart"/>
            <w:r w:rsidRPr="001F457A">
              <w:rPr>
                <w:rFonts w:ascii="GHEA Grapalat" w:eastAsia="Times New Roman" w:hAnsi="GHEA Grapalat" w:cs="Calibri"/>
                <w:b/>
                <w:bCs/>
                <w:sz w:val="20"/>
                <w:szCs w:val="20"/>
                <w:lang w:val="ru-RU" w:eastAsia="ru-RU"/>
              </w:rPr>
              <w:t>թիվ</w:t>
            </w:r>
            <w:proofErr w:type="spellEnd"/>
            <w:r w:rsidRPr="001F457A">
              <w:rPr>
                <w:rFonts w:ascii="GHEA Grapalat" w:eastAsia="Times New Roman" w:hAnsi="GHEA Grapalat" w:cs="Calibri"/>
                <w:b/>
                <w:bCs/>
                <w:sz w:val="20"/>
                <w:szCs w:val="20"/>
                <w:lang w:val="ru-RU" w:eastAsia="ru-RU"/>
              </w:rPr>
              <w:t xml:space="preserve"> 3 հ/դ </w:t>
            </w:r>
          </w:p>
        </w:tc>
        <w:tc>
          <w:tcPr>
            <w:tcW w:w="1780" w:type="dxa"/>
            <w:tcBorders>
              <w:top w:val="nil"/>
              <w:left w:val="nil"/>
              <w:bottom w:val="single" w:sz="4" w:space="0" w:color="auto"/>
              <w:right w:val="single" w:sz="4" w:space="0" w:color="auto"/>
            </w:tcBorders>
            <w:vAlign w:val="center"/>
          </w:tcPr>
          <w:p w14:paraId="0CFF684C" w14:textId="6CF20041"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7F07E8EE" w14:textId="77777777" w:rsidTr="00D716D5">
        <w:trPr>
          <w:trHeight w:val="420"/>
        </w:trPr>
        <w:tc>
          <w:tcPr>
            <w:tcW w:w="600" w:type="dxa"/>
            <w:tcBorders>
              <w:top w:val="nil"/>
              <w:left w:val="single" w:sz="4" w:space="0" w:color="auto"/>
              <w:bottom w:val="single" w:sz="4" w:space="0" w:color="auto"/>
              <w:right w:val="single" w:sz="4" w:space="0" w:color="auto"/>
            </w:tcBorders>
            <w:vAlign w:val="center"/>
            <w:hideMark/>
          </w:tcPr>
          <w:p w14:paraId="64D58648"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r w:rsidRPr="001F457A">
              <w:rPr>
                <w:rFonts w:ascii="GHEA Grapalat" w:eastAsia="Times New Roman" w:hAnsi="GHEA Grapalat" w:cs="Calibri"/>
                <w:b/>
                <w:bCs/>
                <w:sz w:val="20"/>
                <w:szCs w:val="20"/>
                <w:lang w:val="ru-RU" w:eastAsia="ru-RU"/>
              </w:rPr>
              <w:t>4</w:t>
            </w:r>
          </w:p>
        </w:tc>
        <w:tc>
          <w:tcPr>
            <w:tcW w:w="6341" w:type="dxa"/>
            <w:tcBorders>
              <w:top w:val="nil"/>
              <w:left w:val="nil"/>
              <w:bottom w:val="single" w:sz="4" w:space="0" w:color="auto"/>
              <w:right w:val="single" w:sz="4" w:space="0" w:color="auto"/>
            </w:tcBorders>
            <w:vAlign w:val="center"/>
            <w:hideMark/>
          </w:tcPr>
          <w:p w14:paraId="6E8D54D7"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Աշտարակի</w:t>
            </w:r>
            <w:proofErr w:type="spellEnd"/>
            <w:r w:rsidRPr="001F457A">
              <w:rPr>
                <w:rFonts w:ascii="GHEA Grapalat" w:eastAsia="Times New Roman" w:hAnsi="GHEA Grapalat" w:cs="Calibri"/>
                <w:b/>
                <w:bCs/>
                <w:sz w:val="20"/>
                <w:szCs w:val="20"/>
                <w:lang w:val="ru-RU" w:eastAsia="ru-RU"/>
              </w:rPr>
              <w:t xml:space="preserve"> </w:t>
            </w:r>
            <w:proofErr w:type="spellStart"/>
            <w:r w:rsidRPr="001F457A">
              <w:rPr>
                <w:rFonts w:ascii="GHEA Grapalat" w:eastAsia="Times New Roman" w:hAnsi="GHEA Grapalat" w:cs="Calibri"/>
                <w:b/>
                <w:bCs/>
                <w:sz w:val="20"/>
                <w:szCs w:val="20"/>
                <w:lang w:val="ru-RU" w:eastAsia="ru-RU"/>
              </w:rPr>
              <w:t>թիվ</w:t>
            </w:r>
            <w:proofErr w:type="spellEnd"/>
            <w:r w:rsidRPr="001F457A">
              <w:rPr>
                <w:rFonts w:ascii="GHEA Grapalat" w:eastAsia="Times New Roman" w:hAnsi="GHEA Grapalat" w:cs="Calibri"/>
                <w:b/>
                <w:bCs/>
                <w:sz w:val="20"/>
                <w:szCs w:val="20"/>
                <w:lang w:val="ru-RU" w:eastAsia="ru-RU"/>
              </w:rPr>
              <w:t xml:space="preserve"> 4 հ/դ</w:t>
            </w:r>
          </w:p>
        </w:tc>
        <w:tc>
          <w:tcPr>
            <w:tcW w:w="1780" w:type="dxa"/>
            <w:tcBorders>
              <w:top w:val="nil"/>
              <w:left w:val="nil"/>
              <w:bottom w:val="single" w:sz="4" w:space="0" w:color="auto"/>
              <w:right w:val="single" w:sz="4" w:space="0" w:color="auto"/>
            </w:tcBorders>
            <w:vAlign w:val="center"/>
          </w:tcPr>
          <w:p w14:paraId="3EFCB065" w14:textId="1B00A83D"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D716D5" w14:paraId="395E73AC" w14:textId="77777777" w:rsidTr="00D716D5">
        <w:trPr>
          <w:trHeight w:val="420"/>
        </w:trPr>
        <w:tc>
          <w:tcPr>
            <w:tcW w:w="600" w:type="dxa"/>
            <w:tcBorders>
              <w:top w:val="nil"/>
              <w:left w:val="single" w:sz="4" w:space="0" w:color="auto"/>
              <w:bottom w:val="single" w:sz="4" w:space="0" w:color="auto"/>
              <w:right w:val="single" w:sz="4" w:space="0" w:color="auto"/>
            </w:tcBorders>
            <w:vAlign w:val="center"/>
            <w:hideMark/>
          </w:tcPr>
          <w:p w14:paraId="6D7FF549"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r w:rsidRPr="001F457A">
              <w:rPr>
                <w:rFonts w:ascii="GHEA Grapalat" w:eastAsia="Times New Roman" w:hAnsi="GHEA Grapalat" w:cs="Calibri"/>
                <w:b/>
                <w:bCs/>
                <w:sz w:val="20"/>
                <w:szCs w:val="20"/>
                <w:lang w:val="ru-RU" w:eastAsia="ru-RU"/>
              </w:rPr>
              <w:t>5</w:t>
            </w:r>
          </w:p>
        </w:tc>
        <w:tc>
          <w:tcPr>
            <w:tcW w:w="6341" w:type="dxa"/>
            <w:tcBorders>
              <w:top w:val="nil"/>
              <w:left w:val="nil"/>
              <w:bottom w:val="single" w:sz="4" w:space="0" w:color="auto"/>
              <w:right w:val="single" w:sz="4" w:space="0" w:color="auto"/>
            </w:tcBorders>
            <w:vAlign w:val="center"/>
            <w:hideMark/>
          </w:tcPr>
          <w:p w14:paraId="60F1D10D"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Աշտարակի</w:t>
            </w:r>
            <w:proofErr w:type="spellEnd"/>
            <w:r w:rsidRPr="001F457A">
              <w:rPr>
                <w:rFonts w:ascii="GHEA Grapalat" w:eastAsia="Times New Roman" w:hAnsi="GHEA Grapalat" w:cs="Calibri"/>
                <w:b/>
                <w:bCs/>
                <w:sz w:val="20"/>
                <w:szCs w:val="20"/>
                <w:lang w:val="ru-RU" w:eastAsia="ru-RU"/>
              </w:rPr>
              <w:t xml:space="preserve"> </w:t>
            </w:r>
            <w:proofErr w:type="spellStart"/>
            <w:r w:rsidRPr="001F457A">
              <w:rPr>
                <w:rFonts w:ascii="GHEA Grapalat" w:eastAsia="Times New Roman" w:hAnsi="GHEA Grapalat" w:cs="Calibri"/>
                <w:b/>
                <w:bCs/>
                <w:sz w:val="20"/>
                <w:szCs w:val="20"/>
                <w:lang w:val="ru-RU" w:eastAsia="ru-RU"/>
              </w:rPr>
              <w:t>Վ.Պ.հ</w:t>
            </w:r>
            <w:proofErr w:type="spellEnd"/>
            <w:r w:rsidRPr="001F457A">
              <w:rPr>
                <w:rFonts w:ascii="GHEA Grapalat" w:eastAsia="Times New Roman" w:hAnsi="GHEA Grapalat" w:cs="Calibri"/>
                <w:b/>
                <w:bCs/>
                <w:sz w:val="20"/>
                <w:szCs w:val="20"/>
                <w:lang w:val="ru-RU" w:eastAsia="ru-RU"/>
              </w:rPr>
              <w:t xml:space="preserve">/դ </w:t>
            </w:r>
          </w:p>
        </w:tc>
        <w:tc>
          <w:tcPr>
            <w:tcW w:w="1780" w:type="dxa"/>
            <w:tcBorders>
              <w:top w:val="nil"/>
              <w:left w:val="nil"/>
              <w:bottom w:val="single" w:sz="4" w:space="0" w:color="auto"/>
              <w:right w:val="single" w:sz="4" w:space="0" w:color="auto"/>
            </w:tcBorders>
            <w:vAlign w:val="center"/>
          </w:tcPr>
          <w:p w14:paraId="37EDD057" w14:textId="0342F1EC"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6205F2E0" w14:textId="77777777" w:rsidTr="00D716D5">
        <w:trPr>
          <w:trHeight w:val="420"/>
        </w:trPr>
        <w:tc>
          <w:tcPr>
            <w:tcW w:w="600" w:type="dxa"/>
            <w:tcBorders>
              <w:top w:val="nil"/>
              <w:left w:val="single" w:sz="4" w:space="0" w:color="auto"/>
              <w:bottom w:val="single" w:sz="4" w:space="0" w:color="auto"/>
              <w:right w:val="single" w:sz="4" w:space="0" w:color="auto"/>
            </w:tcBorders>
            <w:vAlign w:val="center"/>
            <w:hideMark/>
          </w:tcPr>
          <w:p w14:paraId="77884DB2"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r w:rsidRPr="001F457A">
              <w:rPr>
                <w:rFonts w:ascii="GHEA Grapalat" w:eastAsia="Times New Roman" w:hAnsi="GHEA Grapalat" w:cs="Calibri"/>
                <w:b/>
                <w:bCs/>
                <w:sz w:val="20"/>
                <w:szCs w:val="20"/>
                <w:lang w:val="ru-RU" w:eastAsia="ru-RU"/>
              </w:rPr>
              <w:t>6</w:t>
            </w:r>
          </w:p>
        </w:tc>
        <w:tc>
          <w:tcPr>
            <w:tcW w:w="6341" w:type="dxa"/>
            <w:tcBorders>
              <w:top w:val="nil"/>
              <w:left w:val="nil"/>
              <w:bottom w:val="single" w:sz="4" w:space="0" w:color="auto"/>
              <w:right w:val="single" w:sz="4" w:space="0" w:color="auto"/>
            </w:tcBorders>
            <w:vAlign w:val="center"/>
            <w:hideMark/>
          </w:tcPr>
          <w:p w14:paraId="4319990E"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Մուղնիի</w:t>
            </w:r>
            <w:proofErr w:type="spellEnd"/>
            <w:r w:rsidRPr="001F457A">
              <w:rPr>
                <w:rFonts w:ascii="GHEA Grapalat" w:eastAsia="Times New Roman" w:hAnsi="GHEA Grapalat" w:cs="Calibri"/>
                <w:b/>
                <w:bCs/>
                <w:sz w:val="20"/>
                <w:szCs w:val="20"/>
                <w:lang w:val="ru-RU" w:eastAsia="ru-RU"/>
              </w:rPr>
              <w:t xml:space="preserve"> հ/դ</w:t>
            </w:r>
          </w:p>
        </w:tc>
        <w:tc>
          <w:tcPr>
            <w:tcW w:w="1780" w:type="dxa"/>
            <w:tcBorders>
              <w:top w:val="nil"/>
              <w:left w:val="nil"/>
              <w:bottom w:val="single" w:sz="4" w:space="0" w:color="auto"/>
              <w:right w:val="single" w:sz="4" w:space="0" w:color="auto"/>
            </w:tcBorders>
            <w:vAlign w:val="center"/>
          </w:tcPr>
          <w:p w14:paraId="48117D6F" w14:textId="3A47A255"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6D924083"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19435644" w14:textId="3A589D40"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7</w:t>
            </w:r>
          </w:p>
        </w:tc>
        <w:tc>
          <w:tcPr>
            <w:tcW w:w="6341" w:type="dxa"/>
            <w:tcBorders>
              <w:top w:val="nil"/>
              <w:left w:val="nil"/>
              <w:bottom w:val="single" w:sz="4" w:space="0" w:color="auto"/>
              <w:right w:val="single" w:sz="4" w:space="0" w:color="auto"/>
            </w:tcBorders>
            <w:vAlign w:val="center"/>
            <w:hideMark/>
          </w:tcPr>
          <w:p w14:paraId="47512ED7"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Արագածոտնի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107EDA88" w14:textId="692B682D"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276402BC"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1EC1C8C5" w14:textId="74956BED"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8</w:t>
            </w:r>
          </w:p>
        </w:tc>
        <w:tc>
          <w:tcPr>
            <w:tcW w:w="6341" w:type="dxa"/>
            <w:tcBorders>
              <w:top w:val="nil"/>
              <w:left w:val="nil"/>
              <w:bottom w:val="single" w:sz="4" w:space="0" w:color="auto"/>
              <w:right w:val="single" w:sz="4" w:space="0" w:color="auto"/>
            </w:tcBorders>
            <w:vAlign w:val="center"/>
            <w:hideMark/>
          </w:tcPr>
          <w:p w14:paraId="0B3FE5B1"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Արտաշավանի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2D5B6CA7" w14:textId="41487A43"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29A67BE6"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42C9A563" w14:textId="235A4E79"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9</w:t>
            </w:r>
          </w:p>
        </w:tc>
        <w:tc>
          <w:tcPr>
            <w:tcW w:w="6341" w:type="dxa"/>
            <w:tcBorders>
              <w:top w:val="nil"/>
              <w:left w:val="nil"/>
              <w:bottom w:val="single" w:sz="4" w:space="0" w:color="auto"/>
              <w:right w:val="single" w:sz="4" w:space="0" w:color="auto"/>
            </w:tcBorders>
            <w:vAlign w:val="center"/>
            <w:hideMark/>
          </w:tcPr>
          <w:p w14:paraId="4CDA9E8E"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Արուճի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7A019462" w14:textId="1487361B"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19BDA7AD"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72EBE99D" w14:textId="2A1B3F99"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10</w:t>
            </w:r>
          </w:p>
        </w:tc>
        <w:tc>
          <w:tcPr>
            <w:tcW w:w="6341" w:type="dxa"/>
            <w:tcBorders>
              <w:top w:val="nil"/>
              <w:left w:val="nil"/>
              <w:bottom w:val="single" w:sz="4" w:space="0" w:color="auto"/>
              <w:right w:val="single" w:sz="4" w:space="0" w:color="auto"/>
            </w:tcBorders>
            <w:vAlign w:val="center"/>
            <w:hideMark/>
          </w:tcPr>
          <w:p w14:paraId="5F6E1BAD"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Ավանի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1E28AE91" w14:textId="22337484"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691A8DE1"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1BD657C4" w14:textId="73D5CB2E"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11</w:t>
            </w:r>
          </w:p>
        </w:tc>
        <w:tc>
          <w:tcPr>
            <w:tcW w:w="6341" w:type="dxa"/>
            <w:tcBorders>
              <w:top w:val="nil"/>
              <w:left w:val="nil"/>
              <w:bottom w:val="single" w:sz="4" w:space="0" w:color="auto"/>
              <w:right w:val="single" w:sz="4" w:space="0" w:color="auto"/>
            </w:tcBorders>
            <w:vAlign w:val="center"/>
            <w:hideMark/>
          </w:tcPr>
          <w:p w14:paraId="08F1AB5C"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Կոշի</w:t>
            </w:r>
            <w:proofErr w:type="spellEnd"/>
            <w:r w:rsidRPr="001F457A">
              <w:rPr>
                <w:rFonts w:ascii="GHEA Grapalat" w:eastAsia="Times New Roman" w:hAnsi="GHEA Grapalat" w:cs="Calibri"/>
                <w:b/>
                <w:bCs/>
                <w:sz w:val="20"/>
                <w:szCs w:val="20"/>
                <w:lang w:val="ru-RU" w:eastAsia="ru-RU"/>
              </w:rPr>
              <w:t xml:space="preserve"> մ/դ </w:t>
            </w:r>
          </w:p>
        </w:tc>
        <w:tc>
          <w:tcPr>
            <w:tcW w:w="1780" w:type="dxa"/>
            <w:tcBorders>
              <w:top w:val="nil"/>
              <w:left w:val="nil"/>
              <w:bottom w:val="single" w:sz="4" w:space="0" w:color="auto"/>
              <w:right w:val="single" w:sz="4" w:space="0" w:color="auto"/>
            </w:tcBorders>
            <w:vAlign w:val="center"/>
          </w:tcPr>
          <w:p w14:paraId="3A47A1E4" w14:textId="2B09A31A"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646D1973"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3AC1D9B7" w14:textId="2339A28D"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12</w:t>
            </w:r>
          </w:p>
        </w:tc>
        <w:tc>
          <w:tcPr>
            <w:tcW w:w="6341" w:type="dxa"/>
            <w:tcBorders>
              <w:top w:val="nil"/>
              <w:left w:val="nil"/>
              <w:bottom w:val="single" w:sz="4" w:space="0" w:color="auto"/>
              <w:right w:val="single" w:sz="4" w:space="0" w:color="auto"/>
            </w:tcBorders>
            <w:vAlign w:val="center"/>
            <w:hideMark/>
          </w:tcPr>
          <w:p w14:paraId="39CA0750"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Նոր</w:t>
            </w:r>
            <w:proofErr w:type="spellEnd"/>
            <w:r w:rsidRPr="001F457A">
              <w:rPr>
                <w:rFonts w:ascii="GHEA Grapalat" w:eastAsia="Times New Roman" w:hAnsi="GHEA Grapalat" w:cs="Calibri"/>
                <w:b/>
                <w:bCs/>
                <w:sz w:val="20"/>
                <w:szCs w:val="20"/>
                <w:lang w:val="ru-RU" w:eastAsia="ru-RU"/>
              </w:rPr>
              <w:t xml:space="preserve"> </w:t>
            </w:r>
            <w:proofErr w:type="spellStart"/>
            <w:r w:rsidRPr="001F457A">
              <w:rPr>
                <w:rFonts w:ascii="GHEA Grapalat" w:eastAsia="Times New Roman" w:hAnsi="GHEA Grapalat" w:cs="Calibri"/>
                <w:b/>
                <w:bCs/>
                <w:sz w:val="20"/>
                <w:szCs w:val="20"/>
                <w:lang w:val="ru-RU" w:eastAsia="ru-RU"/>
              </w:rPr>
              <w:t>Ամանոսի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16876CFE" w14:textId="2BC2EA4C"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31B7EA17"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48762E10" w14:textId="11813B26"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13</w:t>
            </w:r>
          </w:p>
        </w:tc>
        <w:tc>
          <w:tcPr>
            <w:tcW w:w="6341" w:type="dxa"/>
            <w:tcBorders>
              <w:top w:val="nil"/>
              <w:left w:val="nil"/>
              <w:bottom w:val="single" w:sz="4" w:space="0" w:color="auto"/>
              <w:right w:val="single" w:sz="4" w:space="0" w:color="auto"/>
            </w:tcBorders>
            <w:vAlign w:val="center"/>
            <w:hideMark/>
          </w:tcPr>
          <w:p w14:paraId="78D1FB1E"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Շամիրամի</w:t>
            </w:r>
            <w:proofErr w:type="spellEnd"/>
            <w:r w:rsidRPr="001F457A">
              <w:rPr>
                <w:rFonts w:ascii="GHEA Grapalat" w:eastAsia="Times New Roman" w:hAnsi="GHEA Grapalat" w:cs="Calibri"/>
                <w:b/>
                <w:bCs/>
                <w:sz w:val="20"/>
                <w:szCs w:val="20"/>
                <w:lang w:val="ru-RU" w:eastAsia="ru-RU"/>
              </w:rPr>
              <w:t xml:space="preserve"> հ/դ</w:t>
            </w:r>
          </w:p>
        </w:tc>
        <w:tc>
          <w:tcPr>
            <w:tcW w:w="1780" w:type="dxa"/>
            <w:tcBorders>
              <w:top w:val="nil"/>
              <w:left w:val="nil"/>
              <w:bottom w:val="single" w:sz="4" w:space="0" w:color="auto"/>
              <w:right w:val="single" w:sz="4" w:space="0" w:color="auto"/>
            </w:tcBorders>
            <w:vAlign w:val="center"/>
          </w:tcPr>
          <w:p w14:paraId="2A9BAFE7" w14:textId="6FA334E2"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633D3811"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779C3E88" w14:textId="5688AE50"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14</w:t>
            </w:r>
          </w:p>
        </w:tc>
        <w:tc>
          <w:tcPr>
            <w:tcW w:w="6341" w:type="dxa"/>
            <w:tcBorders>
              <w:top w:val="nil"/>
              <w:left w:val="nil"/>
              <w:bottom w:val="single" w:sz="4" w:space="0" w:color="auto"/>
              <w:right w:val="single" w:sz="4" w:space="0" w:color="auto"/>
            </w:tcBorders>
            <w:vAlign w:val="center"/>
            <w:hideMark/>
          </w:tcPr>
          <w:p w14:paraId="4017E0DE"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Ոսկեվազի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6F1A690E" w14:textId="6330A2AF"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017E1B7D"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3E9CD94A" w14:textId="4EDC8A4C"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15</w:t>
            </w:r>
          </w:p>
        </w:tc>
        <w:tc>
          <w:tcPr>
            <w:tcW w:w="6341" w:type="dxa"/>
            <w:tcBorders>
              <w:top w:val="nil"/>
              <w:left w:val="nil"/>
              <w:bottom w:val="single" w:sz="4" w:space="0" w:color="auto"/>
              <w:right w:val="single" w:sz="4" w:space="0" w:color="auto"/>
            </w:tcBorders>
            <w:vAlign w:val="center"/>
            <w:hideMark/>
          </w:tcPr>
          <w:p w14:paraId="2248C20D"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Ապարանի</w:t>
            </w:r>
            <w:proofErr w:type="spellEnd"/>
            <w:r w:rsidRPr="001F457A">
              <w:rPr>
                <w:rFonts w:ascii="GHEA Grapalat" w:eastAsia="Times New Roman" w:hAnsi="GHEA Grapalat" w:cs="Calibri"/>
                <w:b/>
                <w:bCs/>
                <w:sz w:val="20"/>
                <w:szCs w:val="20"/>
                <w:lang w:val="ru-RU" w:eastAsia="ru-RU"/>
              </w:rPr>
              <w:t xml:space="preserve"> թ 1 հ/դ</w:t>
            </w:r>
          </w:p>
        </w:tc>
        <w:tc>
          <w:tcPr>
            <w:tcW w:w="1780" w:type="dxa"/>
            <w:tcBorders>
              <w:top w:val="nil"/>
              <w:left w:val="nil"/>
              <w:bottom w:val="single" w:sz="4" w:space="0" w:color="auto"/>
              <w:right w:val="single" w:sz="4" w:space="0" w:color="auto"/>
            </w:tcBorders>
            <w:vAlign w:val="center"/>
          </w:tcPr>
          <w:p w14:paraId="5C494237" w14:textId="5BDDF2A8"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3D70ABF5"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5DF14647" w14:textId="3E861624"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lastRenderedPageBreak/>
              <w:t>16</w:t>
            </w:r>
          </w:p>
        </w:tc>
        <w:tc>
          <w:tcPr>
            <w:tcW w:w="6341" w:type="dxa"/>
            <w:tcBorders>
              <w:top w:val="nil"/>
              <w:left w:val="nil"/>
              <w:bottom w:val="single" w:sz="4" w:space="0" w:color="auto"/>
              <w:right w:val="single" w:sz="4" w:space="0" w:color="auto"/>
            </w:tcBorders>
            <w:vAlign w:val="center"/>
            <w:hideMark/>
          </w:tcPr>
          <w:p w14:paraId="0C21F0A8"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Ապարանի</w:t>
            </w:r>
            <w:proofErr w:type="spellEnd"/>
            <w:r w:rsidRPr="001F457A">
              <w:rPr>
                <w:rFonts w:ascii="GHEA Grapalat" w:eastAsia="Times New Roman" w:hAnsi="GHEA Grapalat" w:cs="Calibri"/>
                <w:b/>
                <w:bCs/>
                <w:sz w:val="20"/>
                <w:szCs w:val="20"/>
                <w:lang w:val="ru-RU" w:eastAsia="ru-RU"/>
              </w:rPr>
              <w:t xml:space="preserve"> թ 2 հ/դ</w:t>
            </w:r>
          </w:p>
        </w:tc>
        <w:tc>
          <w:tcPr>
            <w:tcW w:w="1780" w:type="dxa"/>
            <w:tcBorders>
              <w:top w:val="nil"/>
              <w:left w:val="nil"/>
              <w:bottom w:val="single" w:sz="4" w:space="0" w:color="auto"/>
              <w:right w:val="single" w:sz="4" w:space="0" w:color="auto"/>
            </w:tcBorders>
            <w:vAlign w:val="center"/>
          </w:tcPr>
          <w:p w14:paraId="0D1A1A53" w14:textId="6CB30420"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694CF219"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2681AC9F" w14:textId="23EBE7AB"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17</w:t>
            </w:r>
          </w:p>
        </w:tc>
        <w:tc>
          <w:tcPr>
            <w:tcW w:w="6341" w:type="dxa"/>
            <w:tcBorders>
              <w:top w:val="nil"/>
              <w:left w:val="nil"/>
              <w:bottom w:val="single" w:sz="4" w:space="0" w:color="auto"/>
              <w:right w:val="single" w:sz="4" w:space="0" w:color="auto"/>
            </w:tcBorders>
            <w:vAlign w:val="center"/>
            <w:hideMark/>
          </w:tcPr>
          <w:p w14:paraId="57C828B3"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Արագածի</w:t>
            </w:r>
            <w:proofErr w:type="spellEnd"/>
            <w:r w:rsidRPr="001F457A">
              <w:rPr>
                <w:rFonts w:ascii="GHEA Grapalat" w:eastAsia="Times New Roman" w:hAnsi="GHEA Grapalat" w:cs="Calibri"/>
                <w:b/>
                <w:bCs/>
                <w:sz w:val="20"/>
                <w:szCs w:val="20"/>
                <w:lang w:val="ru-RU" w:eastAsia="ru-RU"/>
              </w:rPr>
              <w:t xml:space="preserve"> թ.2 մ/դ</w:t>
            </w:r>
          </w:p>
        </w:tc>
        <w:tc>
          <w:tcPr>
            <w:tcW w:w="1780" w:type="dxa"/>
            <w:tcBorders>
              <w:top w:val="nil"/>
              <w:left w:val="nil"/>
              <w:bottom w:val="single" w:sz="4" w:space="0" w:color="auto"/>
              <w:right w:val="single" w:sz="4" w:space="0" w:color="auto"/>
            </w:tcBorders>
            <w:vAlign w:val="center"/>
          </w:tcPr>
          <w:p w14:paraId="34CE4C2C" w14:textId="2AB22B73"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70353694"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47F0992D" w14:textId="61C5E6FD"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18</w:t>
            </w:r>
          </w:p>
        </w:tc>
        <w:tc>
          <w:tcPr>
            <w:tcW w:w="6341" w:type="dxa"/>
            <w:tcBorders>
              <w:top w:val="nil"/>
              <w:left w:val="nil"/>
              <w:bottom w:val="single" w:sz="4" w:space="0" w:color="auto"/>
              <w:right w:val="single" w:sz="4" w:space="0" w:color="auto"/>
            </w:tcBorders>
            <w:vAlign w:val="center"/>
            <w:hideMark/>
          </w:tcPr>
          <w:p w14:paraId="743122FE"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proofErr w:type="gramStart"/>
            <w:r w:rsidRPr="001F457A">
              <w:rPr>
                <w:rFonts w:ascii="GHEA Grapalat" w:eastAsia="Times New Roman" w:hAnsi="GHEA Grapalat" w:cs="Calibri"/>
                <w:b/>
                <w:bCs/>
                <w:sz w:val="20"/>
                <w:szCs w:val="20"/>
                <w:lang w:val="ru-RU" w:eastAsia="ru-RU"/>
              </w:rPr>
              <w:t>Ափնայի</w:t>
            </w:r>
            <w:proofErr w:type="spellEnd"/>
            <w:r w:rsidRPr="001F457A">
              <w:rPr>
                <w:rFonts w:ascii="GHEA Grapalat" w:eastAsia="Times New Roman" w:hAnsi="GHEA Grapalat" w:cs="Calibri"/>
                <w:b/>
                <w:bCs/>
                <w:sz w:val="20"/>
                <w:szCs w:val="20"/>
                <w:lang w:val="ru-RU" w:eastAsia="ru-RU"/>
              </w:rPr>
              <w:t xml:space="preserve">  մ</w:t>
            </w:r>
            <w:proofErr w:type="gramEnd"/>
            <w:r w:rsidRPr="001F457A">
              <w:rPr>
                <w:rFonts w:ascii="GHEA Grapalat" w:eastAsia="Times New Roman" w:hAnsi="GHEA Grapalat" w:cs="Calibri"/>
                <w:b/>
                <w:bCs/>
                <w:sz w:val="20"/>
                <w:szCs w:val="20"/>
                <w:lang w:val="ru-RU" w:eastAsia="ru-RU"/>
              </w:rPr>
              <w:t>/դ</w:t>
            </w:r>
          </w:p>
        </w:tc>
        <w:tc>
          <w:tcPr>
            <w:tcW w:w="1780" w:type="dxa"/>
            <w:tcBorders>
              <w:top w:val="nil"/>
              <w:left w:val="nil"/>
              <w:bottom w:val="single" w:sz="4" w:space="0" w:color="auto"/>
              <w:right w:val="single" w:sz="4" w:space="0" w:color="auto"/>
            </w:tcBorders>
            <w:vAlign w:val="center"/>
          </w:tcPr>
          <w:p w14:paraId="1C186DB3" w14:textId="10399CF1"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3A0FDF72"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447BC1B4" w14:textId="03A14C0A"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19</w:t>
            </w:r>
          </w:p>
        </w:tc>
        <w:tc>
          <w:tcPr>
            <w:tcW w:w="6341" w:type="dxa"/>
            <w:tcBorders>
              <w:top w:val="nil"/>
              <w:left w:val="nil"/>
              <w:bottom w:val="single" w:sz="4" w:space="0" w:color="auto"/>
              <w:right w:val="single" w:sz="4" w:space="0" w:color="auto"/>
            </w:tcBorders>
            <w:vAlign w:val="center"/>
            <w:hideMark/>
          </w:tcPr>
          <w:p w14:paraId="5AC2ECA2"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Եղիպատրուշի</w:t>
            </w:r>
            <w:proofErr w:type="spellEnd"/>
            <w:r w:rsidRPr="001F457A">
              <w:rPr>
                <w:rFonts w:ascii="GHEA Grapalat" w:eastAsia="Times New Roman" w:hAnsi="GHEA Grapalat" w:cs="Calibri"/>
                <w:b/>
                <w:bCs/>
                <w:sz w:val="20"/>
                <w:szCs w:val="20"/>
                <w:lang w:val="ru-RU" w:eastAsia="ru-RU"/>
              </w:rPr>
              <w:t xml:space="preserve"> մ/դ </w:t>
            </w:r>
          </w:p>
        </w:tc>
        <w:tc>
          <w:tcPr>
            <w:tcW w:w="1780" w:type="dxa"/>
            <w:tcBorders>
              <w:top w:val="nil"/>
              <w:left w:val="nil"/>
              <w:bottom w:val="single" w:sz="4" w:space="0" w:color="auto"/>
              <w:right w:val="single" w:sz="4" w:space="0" w:color="auto"/>
            </w:tcBorders>
            <w:vAlign w:val="center"/>
          </w:tcPr>
          <w:p w14:paraId="02FCDF51" w14:textId="0D468BF1"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69406306"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0DFBFB07" w14:textId="2E6C7B21"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20</w:t>
            </w:r>
          </w:p>
        </w:tc>
        <w:tc>
          <w:tcPr>
            <w:tcW w:w="6341" w:type="dxa"/>
            <w:tcBorders>
              <w:top w:val="nil"/>
              <w:left w:val="nil"/>
              <w:bottom w:val="single" w:sz="4" w:space="0" w:color="auto"/>
              <w:right w:val="single" w:sz="4" w:space="0" w:color="auto"/>
            </w:tcBorders>
            <w:vAlign w:val="center"/>
            <w:hideMark/>
          </w:tcPr>
          <w:p w14:paraId="16D9E129"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Շենավանի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3F9F9C6A" w14:textId="66734D7A"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30E99329"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6623D92F" w14:textId="631D100F"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21</w:t>
            </w:r>
          </w:p>
        </w:tc>
        <w:tc>
          <w:tcPr>
            <w:tcW w:w="6341" w:type="dxa"/>
            <w:tcBorders>
              <w:top w:val="nil"/>
              <w:left w:val="nil"/>
              <w:bottom w:val="single" w:sz="4" w:space="0" w:color="auto"/>
              <w:right w:val="single" w:sz="4" w:space="0" w:color="auto"/>
            </w:tcBorders>
            <w:vAlign w:val="center"/>
            <w:hideMark/>
          </w:tcPr>
          <w:p w14:paraId="084FD185"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Վարդենիսի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79258EF0" w14:textId="7070329C"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43C4C0C0"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0BBF5D0C" w14:textId="648F662E"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22</w:t>
            </w:r>
          </w:p>
        </w:tc>
        <w:tc>
          <w:tcPr>
            <w:tcW w:w="6341" w:type="dxa"/>
            <w:tcBorders>
              <w:top w:val="nil"/>
              <w:left w:val="nil"/>
              <w:bottom w:val="single" w:sz="4" w:space="0" w:color="auto"/>
              <w:right w:val="single" w:sz="4" w:space="0" w:color="auto"/>
            </w:tcBorders>
            <w:vAlign w:val="center"/>
            <w:hideMark/>
          </w:tcPr>
          <w:p w14:paraId="47613DF8"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Ալագյազի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78933E2A" w14:textId="1B527D17"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57F3EE7D"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6E236A60" w14:textId="51635579"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23</w:t>
            </w:r>
          </w:p>
        </w:tc>
        <w:tc>
          <w:tcPr>
            <w:tcW w:w="6341" w:type="dxa"/>
            <w:tcBorders>
              <w:top w:val="nil"/>
              <w:left w:val="nil"/>
              <w:bottom w:val="single" w:sz="4" w:space="0" w:color="auto"/>
              <w:right w:val="single" w:sz="4" w:space="0" w:color="auto"/>
            </w:tcBorders>
            <w:vAlign w:val="center"/>
            <w:hideMark/>
          </w:tcPr>
          <w:p w14:paraId="5FB4E2E7"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Լեռնապարի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3971A5D7" w14:textId="46959CEB"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11746889"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441112E4" w14:textId="38223C20"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24</w:t>
            </w:r>
          </w:p>
        </w:tc>
        <w:tc>
          <w:tcPr>
            <w:tcW w:w="6341" w:type="dxa"/>
            <w:tcBorders>
              <w:top w:val="nil"/>
              <w:left w:val="nil"/>
              <w:bottom w:val="single" w:sz="4" w:space="0" w:color="auto"/>
              <w:right w:val="single" w:sz="4" w:space="0" w:color="auto"/>
            </w:tcBorders>
            <w:vAlign w:val="center"/>
            <w:hideMark/>
          </w:tcPr>
          <w:p w14:paraId="5E0E9ABB"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Ծաղկահովիտի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7152D2F8" w14:textId="74B1BABC"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00A66039"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39DB0DBC" w14:textId="2A444A26"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25</w:t>
            </w:r>
          </w:p>
        </w:tc>
        <w:tc>
          <w:tcPr>
            <w:tcW w:w="6341" w:type="dxa"/>
            <w:tcBorders>
              <w:top w:val="nil"/>
              <w:left w:val="nil"/>
              <w:bottom w:val="single" w:sz="4" w:space="0" w:color="auto"/>
              <w:right w:val="single" w:sz="4" w:space="0" w:color="auto"/>
            </w:tcBorders>
            <w:vAlign w:val="center"/>
            <w:hideMark/>
          </w:tcPr>
          <w:p w14:paraId="23AAC774"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Ծիլքարի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69B28507" w14:textId="6155B68E"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73B3AFF4"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09C615CB" w14:textId="7EB0880C"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26</w:t>
            </w:r>
          </w:p>
        </w:tc>
        <w:tc>
          <w:tcPr>
            <w:tcW w:w="6341" w:type="dxa"/>
            <w:tcBorders>
              <w:top w:val="nil"/>
              <w:left w:val="nil"/>
              <w:bottom w:val="single" w:sz="4" w:space="0" w:color="auto"/>
              <w:right w:val="single" w:sz="4" w:space="0" w:color="auto"/>
            </w:tcBorders>
            <w:vAlign w:val="center"/>
            <w:hideMark/>
          </w:tcPr>
          <w:p w14:paraId="0F3ED13C"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Հնաբերդի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77EDAA85" w14:textId="304953F5"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2B633102"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4F7220FF" w14:textId="637A7056"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27</w:t>
            </w:r>
          </w:p>
        </w:tc>
        <w:tc>
          <w:tcPr>
            <w:tcW w:w="6341" w:type="dxa"/>
            <w:tcBorders>
              <w:top w:val="nil"/>
              <w:left w:val="nil"/>
              <w:bottom w:val="single" w:sz="4" w:space="0" w:color="auto"/>
              <w:right w:val="single" w:sz="4" w:space="0" w:color="auto"/>
            </w:tcBorders>
            <w:vAlign w:val="center"/>
            <w:hideMark/>
          </w:tcPr>
          <w:p w14:paraId="6868AC21"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Ճարճակիսի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12A0517F" w14:textId="0826A6D7"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721DDB33"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175BD23A" w14:textId="5AD87048"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28</w:t>
            </w:r>
          </w:p>
        </w:tc>
        <w:tc>
          <w:tcPr>
            <w:tcW w:w="6341" w:type="dxa"/>
            <w:tcBorders>
              <w:top w:val="nil"/>
              <w:left w:val="nil"/>
              <w:bottom w:val="single" w:sz="4" w:space="0" w:color="auto"/>
              <w:right w:val="single" w:sz="4" w:space="0" w:color="auto"/>
            </w:tcBorders>
            <w:vAlign w:val="center"/>
            <w:hideMark/>
          </w:tcPr>
          <w:p w14:paraId="389CACE6"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Աշնակի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6DA1C560" w14:textId="4DDB287F"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1D7AEA7C"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7E6F1FF2" w14:textId="284CB941"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29</w:t>
            </w:r>
          </w:p>
        </w:tc>
        <w:tc>
          <w:tcPr>
            <w:tcW w:w="6341" w:type="dxa"/>
            <w:tcBorders>
              <w:top w:val="nil"/>
              <w:left w:val="nil"/>
              <w:bottom w:val="single" w:sz="4" w:space="0" w:color="auto"/>
              <w:right w:val="single" w:sz="4" w:space="0" w:color="auto"/>
            </w:tcBorders>
            <w:vAlign w:val="center"/>
            <w:hideMark/>
          </w:tcPr>
          <w:p w14:paraId="082980D3"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Արագածավանի</w:t>
            </w:r>
            <w:proofErr w:type="spellEnd"/>
            <w:r w:rsidRPr="001F457A">
              <w:rPr>
                <w:rFonts w:ascii="GHEA Grapalat" w:eastAsia="Times New Roman" w:hAnsi="GHEA Grapalat" w:cs="Calibri"/>
                <w:b/>
                <w:bCs/>
                <w:sz w:val="20"/>
                <w:szCs w:val="20"/>
                <w:lang w:val="ru-RU" w:eastAsia="ru-RU"/>
              </w:rPr>
              <w:t xml:space="preserve"> թ 1 մ/դ</w:t>
            </w:r>
          </w:p>
        </w:tc>
        <w:tc>
          <w:tcPr>
            <w:tcW w:w="1780" w:type="dxa"/>
            <w:tcBorders>
              <w:top w:val="nil"/>
              <w:left w:val="nil"/>
              <w:bottom w:val="single" w:sz="4" w:space="0" w:color="auto"/>
              <w:right w:val="single" w:sz="4" w:space="0" w:color="auto"/>
            </w:tcBorders>
            <w:vAlign w:val="center"/>
          </w:tcPr>
          <w:p w14:paraId="3B3FE682" w14:textId="6BAD7849"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35D6D01C"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0F82680C" w14:textId="174E0C57"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30</w:t>
            </w:r>
          </w:p>
        </w:tc>
        <w:tc>
          <w:tcPr>
            <w:tcW w:w="6341" w:type="dxa"/>
            <w:tcBorders>
              <w:top w:val="nil"/>
              <w:left w:val="nil"/>
              <w:bottom w:val="single" w:sz="4" w:space="0" w:color="auto"/>
              <w:right w:val="single" w:sz="4" w:space="0" w:color="auto"/>
            </w:tcBorders>
            <w:vAlign w:val="center"/>
            <w:hideMark/>
          </w:tcPr>
          <w:p w14:paraId="18DE5566"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Արագածավանի</w:t>
            </w:r>
            <w:proofErr w:type="spellEnd"/>
            <w:r w:rsidRPr="001F457A">
              <w:rPr>
                <w:rFonts w:ascii="GHEA Grapalat" w:eastAsia="Times New Roman" w:hAnsi="GHEA Grapalat" w:cs="Calibri"/>
                <w:b/>
                <w:bCs/>
                <w:sz w:val="20"/>
                <w:szCs w:val="20"/>
                <w:lang w:val="ru-RU" w:eastAsia="ru-RU"/>
              </w:rPr>
              <w:t xml:space="preserve"> թ 2 մ/դ </w:t>
            </w:r>
          </w:p>
        </w:tc>
        <w:tc>
          <w:tcPr>
            <w:tcW w:w="1780" w:type="dxa"/>
            <w:tcBorders>
              <w:top w:val="nil"/>
              <w:left w:val="nil"/>
              <w:bottom w:val="single" w:sz="4" w:space="0" w:color="auto"/>
              <w:right w:val="single" w:sz="4" w:space="0" w:color="auto"/>
            </w:tcBorders>
            <w:vAlign w:val="center"/>
          </w:tcPr>
          <w:p w14:paraId="247EF702" w14:textId="78EC74CA"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13BFC81B"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0CFA877C" w14:textId="261C3AF9"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31</w:t>
            </w:r>
          </w:p>
        </w:tc>
        <w:tc>
          <w:tcPr>
            <w:tcW w:w="6341" w:type="dxa"/>
            <w:tcBorders>
              <w:top w:val="nil"/>
              <w:left w:val="nil"/>
              <w:bottom w:val="single" w:sz="4" w:space="0" w:color="auto"/>
              <w:right w:val="single" w:sz="4" w:space="0" w:color="auto"/>
            </w:tcBorders>
            <w:vAlign w:val="center"/>
            <w:hideMark/>
          </w:tcPr>
          <w:p w14:paraId="022C5433"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Արտենիի</w:t>
            </w:r>
            <w:proofErr w:type="spellEnd"/>
            <w:r w:rsidRPr="001F457A">
              <w:rPr>
                <w:rFonts w:ascii="GHEA Grapalat" w:eastAsia="Times New Roman" w:hAnsi="GHEA Grapalat" w:cs="Calibri"/>
                <w:b/>
                <w:bCs/>
                <w:sz w:val="20"/>
                <w:szCs w:val="20"/>
                <w:lang w:val="ru-RU" w:eastAsia="ru-RU"/>
              </w:rPr>
              <w:t xml:space="preserve"> </w:t>
            </w:r>
            <w:proofErr w:type="spellStart"/>
            <w:r w:rsidRPr="001F457A">
              <w:rPr>
                <w:rFonts w:ascii="GHEA Grapalat" w:eastAsia="Times New Roman" w:hAnsi="GHEA Grapalat" w:cs="Calibri"/>
                <w:b/>
                <w:bCs/>
                <w:sz w:val="20"/>
                <w:szCs w:val="20"/>
                <w:lang w:val="ru-RU" w:eastAsia="ru-RU"/>
              </w:rPr>
              <w:t>թիվ</w:t>
            </w:r>
            <w:proofErr w:type="spellEnd"/>
            <w:r w:rsidRPr="001F457A">
              <w:rPr>
                <w:rFonts w:ascii="GHEA Grapalat" w:eastAsia="Times New Roman" w:hAnsi="GHEA Grapalat" w:cs="Calibri"/>
                <w:b/>
                <w:bCs/>
                <w:sz w:val="20"/>
                <w:szCs w:val="20"/>
                <w:lang w:val="ru-RU" w:eastAsia="ru-RU"/>
              </w:rPr>
              <w:t xml:space="preserve"> 1 մ/դ </w:t>
            </w:r>
          </w:p>
        </w:tc>
        <w:tc>
          <w:tcPr>
            <w:tcW w:w="1780" w:type="dxa"/>
            <w:tcBorders>
              <w:top w:val="nil"/>
              <w:left w:val="nil"/>
              <w:bottom w:val="single" w:sz="4" w:space="0" w:color="auto"/>
              <w:right w:val="single" w:sz="4" w:space="0" w:color="auto"/>
            </w:tcBorders>
            <w:vAlign w:val="center"/>
          </w:tcPr>
          <w:p w14:paraId="79A6EC2F" w14:textId="2249555B"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5E2D502C"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3F6C761F" w14:textId="75331C2E"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32</w:t>
            </w:r>
          </w:p>
        </w:tc>
        <w:tc>
          <w:tcPr>
            <w:tcW w:w="6341" w:type="dxa"/>
            <w:tcBorders>
              <w:top w:val="nil"/>
              <w:left w:val="nil"/>
              <w:bottom w:val="single" w:sz="4" w:space="0" w:color="auto"/>
              <w:right w:val="single" w:sz="4" w:space="0" w:color="auto"/>
            </w:tcBorders>
            <w:vAlign w:val="center"/>
            <w:hideMark/>
          </w:tcPr>
          <w:p w14:paraId="3EFC5396"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Դաշտադեմի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711F708A" w14:textId="725C5427"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6BEC8CA6"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0B699383" w14:textId="06379EFD"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33</w:t>
            </w:r>
          </w:p>
        </w:tc>
        <w:tc>
          <w:tcPr>
            <w:tcW w:w="6341" w:type="dxa"/>
            <w:tcBorders>
              <w:top w:val="nil"/>
              <w:left w:val="nil"/>
              <w:bottom w:val="single" w:sz="4" w:space="0" w:color="auto"/>
              <w:right w:val="single" w:sz="4" w:space="0" w:color="auto"/>
            </w:tcBorders>
            <w:vAlign w:val="center"/>
            <w:hideMark/>
          </w:tcPr>
          <w:p w14:paraId="6C4CAECD"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Դավթաշենի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54DAE0BD" w14:textId="5B15630A"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463F11CE"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6CDC9BE9" w14:textId="5296A4B7"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34</w:t>
            </w:r>
          </w:p>
        </w:tc>
        <w:tc>
          <w:tcPr>
            <w:tcW w:w="6341" w:type="dxa"/>
            <w:tcBorders>
              <w:top w:val="nil"/>
              <w:left w:val="nil"/>
              <w:bottom w:val="single" w:sz="4" w:space="0" w:color="auto"/>
              <w:right w:val="single" w:sz="4" w:space="0" w:color="auto"/>
            </w:tcBorders>
            <w:vAlign w:val="center"/>
            <w:hideMark/>
          </w:tcPr>
          <w:p w14:paraId="66563127"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Դդմասարի</w:t>
            </w:r>
            <w:proofErr w:type="spellEnd"/>
            <w:r w:rsidRPr="001F457A">
              <w:rPr>
                <w:rFonts w:ascii="GHEA Grapalat" w:eastAsia="Times New Roman" w:hAnsi="GHEA Grapalat" w:cs="Calibri"/>
                <w:b/>
                <w:bCs/>
                <w:sz w:val="20"/>
                <w:szCs w:val="20"/>
                <w:lang w:val="ru-RU" w:eastAsia="ru-RU"/>
              </w:rPr>
              <w:t xml:space="preserve"> հ/դ</w:t>
            </w:r>
          </w:p>
        </w:tc>
        <w:tc>
          <w:tcPr>
            <w:tcW w:w="1780" w:type="dxa"/>
            <w:tcBorders>
              <w:top w:val="nil"/>
              <w:left w:val="nil"/>
              <w:bottom w:val="single" w:sz="4" w:space="0" w:color="auto"/>
              <w:right w:val="single" w:sz="4" w:space="0" w:color="auto"/>
            </w:tcBorders>
            <w:vAlign w:val="center"/>
          </w:tcPr>
          <w:p w14:paraId="13A89A95" w14:textId="5E854EAC"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35FB2F6D"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7C9AF734" w14:textId="5EAFEB01"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35</w:t>
            </w:r>
          </w:p>
        </w:tc>
        <w:tc>
          <w:tcPr>
            <w:tcW w:w="6341" w:type="dxa"/>
            <w:tcBorders>
              <w:top w:val="nil"/>
              <w:left w:val="nil"/>
              <w:bottom w:val="single" w:sz="4" w:space="0" w:color="auto"/>
              <w:right w:val="single" w:sz="4" w:space="0" w:color="auto"/>
            </w:tcBorders>
            <w:vAlign w:val="center"/>
            <w:hideMark/>
          </w:tcPr>
          <w:p w14:paraId="600A9141"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Եղնիկի</w:t>
            </w:r>
            <w:proofErr w:type="spellEnd"/>
            <w:r w:rsidRPr="001F457A">
              <w:rPr>
                <w:rFonts w:ascii="GHEA Grapalat" w:eastAsia="Times New Roman" w:hAnsi="GHEA Grapalat" w:cs="Calibri"/>
                <w:b/>
                <w:bCs/>
                <w:sz w:val="20"/>
                <w:szCs w:val="20"/>
                <w:lang w:val="ru-RU" w:eastAsia="ru-RU"/>
              </w:rPr>
              <w:t xml:space="preserve"> հ/դ</w:t>
            </w:r>
          </w:p>
        </w:tc>
        <w:tc>
          <w:tcPr>
            <w:tcW w:w="1780" w:type="dxa"/>
            <w:tcBorders>
              <w:top w:val="nil"/>
              <w:left w:val="nil"/>
              <w:bottom w:val="single" w:sz="4" w:space="0" w:color="auto"/>
              <w:right w:val="single" w:sz="4" w:space="0" w:color="auto"/>
            </w:tcBorders>
            <w:vAlign w:val="center"/>
          </w:tcPr>
          <w:p w14:paraId="10736520" w14:textId="3B2806BC"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075985FE"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00574849" w14:textId="6A2162EC"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36</w:t>
            </w:r>
          </w:p>
        </w:tc>
        <w:tc>
          <w:tcPr>
            <w:tcW w:w="6341" w:type="dxa"/>
            <w:tcBorders>
              <w:top w:val="nil"/>
              <w:left w:val="nil"/>
              <w:bottom w:val="single" w:sz="4" w:space="0" w:color="auto"/>
              <w:right w:val="single" w:sz="4" w:space="0" w:color="auto"/>
            </w:tcBorders>
            <w:vAlign w:val="center"/>
            <w:hideMark/>
          </w:tcPr>
          <w:p w14:paraId="2F7CCA46"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Թլիկի</w:t>
            </w:r>
            <w:proofErr w:type="spellEnd"/>
            <w:r w:rsidRPr="001F457A">
              <w:rPr>
                <w:rFonts w:ascii="GHEA Grapalat" w:eastAsia="Times New Roman" w:hAnsi="GHEA Grapalat" w:cs="Calibri"/>
                <w:b/>
                <w:bCs/>
                <w:sz w:val="20"/>
                <w:szCs w:val="20"/>
                <w:lang w:val="ru-RU" w:eastAsia="ru-RU"/>
              </w:rPr>
              <w:t xml:space="preserve"> հ/դ</w:t>
            </w:r>
          </w:p>
        </w:tc>
        <w:tc>
          <w:tcPr>
            <w:tcW w:w="1780" w:type="dxa"/>
            <w:tcBorders>
              <w:top w:val="nil"/>
              <w:left w:val="nil"/>
              <w:bottom w:val="single" w:sz="4" w:space="0" w:color="auto"/>
              <w:right w:val="single" w:sz="4" w:space="0" w:color="auto"/>
            </w:tcBorders>
            <w:vAlign w:val="center"/>
          </w:tcPr>
          <w:p w14:paraId="6168AA48" w14:textId="09972381"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4E016771"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10762217" w14:textId="3FDE9258"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37</w:t>
            </w:r>
          </w:p>
        </w:tc>
        <w:tc>
          <w:tcPr>
            <w:tcW w:w="6341" w:type="dxa"/>
            <w:tcBorders>
              <w:top w:val="nil"/>
              <w:left w:val="nil"/>
              <w:bottom w:val="single" w:sz="4" w:space="0" w:color="auto"/>
              <w:right w:val="single" w:sz="4" w:space="0" w:color="auto"/>
            </w:tcBorders>
            <w:vAlign w:val="center"/>
            <w:hideMark/>
          </w:tcPr>
          <w:p w14:paraId="1F068467"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Կանչի</w:t>
            </w:r>
            <w:proofErr w:type="spellEnd"/>
            <w:r w:rsidRPr="001F457A">
              <w:rPr>
                <w:rFonts w:ascii="GHEA Grapalat" w:eastAsia="Times New Roman" w:hAnsi="GHEA Grapalat" w:cs="Calibri"/>
                <w:b/>
                <w:bCs/>
                <w:sz w:val="20"/>
                <w:szCs w:val="20"/>
                <w:lang w:val="ru-RU" w:eastAsia="ru-RU"/>
              </w:rPr>
              <w:t xml:space="preserve"> հ/դ</w:t>
            </w:r>
          </w:p>
        </w:tc>
        <w:tc>
          <w:tcPr>
            <w:tcW w:w="1780" w:type="dxa"/>
            <w:tcBorders>
              <w:top w:val="nil"/>
              <w:left w:val="nil"/>
              <w:bottom w:val="single" w:sz="4" w:space="0" w:color="auto"/>
              <w:right w:val="single" w:sz="4" w:space="0" w:color="auto"/>
            </w:tcBorders>
            <w:vAlign w:val="center"/>
          </w:tcPr>
          <w:p w14:paraId="58123829" w14:textId="0639D11A"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74ED5D77"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26EA3F22" w14:textId="369E7C94"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lastRenderedPageBreak/>
              <w:t>38</w:t>
            </w:r>
          </w:p>
        </w:tc>
        <w:tc>
          <w:tcPr>
            <w:tcW w:w="6341" w:type="dxa"/>
            <w:tcBorders>
              <w:top w:val="nil"/>
              <w:left w:val="nil"/>
              <w:bottom w:val="single" w:sz="4" w:space="0" w:color="auto"/>
              <w:right w:val="single" w:sz="4" w:space="0" w:color="auto"/>
            </w:tcBorders>
            <w:vAlign w:val="center"/>
            <w:hideMark/>
          </w:tcPr>
          <w:p w14:paraId="0384B01B"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Հակոյի</w:t>
            </w:r>
            <w:proofErr w:type="spellEnd"/>
            <w:r w:rsidRPr="001F457A">
              <w:rPr>
                <w:rFonts w:ascii="GHEA Grapalat" w:eastAsia="Times New Roman" w:hAnsi="GHEA Grapalat" w:cs="Calibri"/>
                <w:b/>
                <w:bCs/>
                <w:sz w:val="20"/>
                <w:szCs w:val="20"/>
                <w:lang w:val="ru-RU" w:eastAsia="ru-RU"/>
              </w:rPr>
              <w:t xml:space="preserve"> հ/դ</w:t>
            </w:r>
          </w:p>
        </w:tc>
        <w:tc>
          <w:tcPr>
            <w:tcW w:w="1780" w:type="dxa"/>
            <w:tcBorders>
              <w:top w:val="nil"/>
              <w:left w:val="nil"/>
              <w:bottom w:val="single" w:sz="4" w:space="0" w:color="auto"/>
              <w:right w:val="single" w:sz="4" w:space="0" w:color="auto"/>
            </w:tcBorders>
            <w:vAlign w:val="center"/>
          </w:tcPr>
          <w:p w14:paraId="1464AA7E" w14:textId="73177FA0"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309F8777"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51279930" w14:textId="116478AD"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39</w:t>
            </w:r>
          </w:p>
        </w:tc>
        <w:tc>
          <w:tcPr>
            <w:tcW w:w="6341" w:type="dxa"/>
            <w:tcBorders>
              <w:top w:val="nil"/>
              <w:left w:val="nil"/>
              <w:bottom w:val="single" w:sz="4" w:space="0" w:color="auto"/>
              <w:right w:val="single" w:sz="4" w:space="0" w:color="auto"/>
            </w:tcBorders>
            <w:vAlign w:val="center"/>
            <w:hideMark/>
          </w:tcPr>
          <w:p w14:paraId="772CA31F"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Նոր</w:t>
            </w:r>
            <w:proofErr w:type="spellEnd"/>
            <w:r w:rsidRPr="001F457A">
              <w:rPr>
                <w:rFonts w:ascii="GHEA Grapalat" w:eastAsia="Times New Roman" w:hAnsi="GHEA Grapalat" w:cs="Calibri"/>
                <w:b/>
                <w:bCs/>
                <w:sz w:val="20"/>
                <w:szCs w:val="20"/>
                <w:lang w:val="ru-RU" w:eastAsia="ru-RU"/>
              </w:rPr>
              <w:t xml:space="preserve"> </w:t>
            </w:r>
            <w:proofErr w:type="spellStart"/>
            <w:r w:rsidRPr="001F457A">
              <w:rPr>
                <w:rFonts w:ascii="GHEA Grapalat" w:eastAsia="Times New Roman" w:hAnsi="GHEA Grapalat" w:cs="Calibri"/>
                <w:b/>
                <w:bCs/>
                <w:sz w:val="20"/>
                <w:szCs w:val="20"/>
                <w:lang w:val="ru-RU" w:eastAsia="ru-RU"/>
              </w:rPr>
              <w:t>Արթիկի</w:t>
            </w:r>
            <w:proofErr w:type="spellEnd"/>
            <w:r w:rsidRPr="001F457A">
              <w:rPr>
                <w:rFonts w:ascii="GHEA Grapalat" w:eastAsia="Times New Roman" w:hAnsi="GHEA Grapalat" w:cs="Calibri"/>
                <w:b/>
                <w:bCs/>
                <w:sz w:val="20"/>
                <w:szCs w:val="20"/>
                <w:lang w:val="ru-RU" w:eastAsia="ru-RU"/>
              </w:rPr>
              <w:t xml:space="preserve"> մ/դ</w:t>
            </w:r>
          </w:p>
        </w:tc>
        <w:tc>
          <w:tcPr>
            <w:tcW w:w="1780" w:type="dxa"/>
            <w:tcBorders>
              <w:top w:val="nil"/>
              <w:left w:val="nil"/>
              <w:bottom w:val="single" w:sz="4" w:space="0" w:color="auto"/>
              <w:right w:val="single" w:sz="4" w:space="0" w:color="auto"/>
            </w:tcBorders>
            <w:vAlign w:val="center"/>
          </w:tcPr>
          <w:p w14:paraId="067AD08E" w14:textId="67880B44"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2F62C4EC"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731CBCB0" w14:textId="0EBDAC73"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40</w:t>
            </w:r>
          </w:p>
        </w:tc>
        <w:tc>
          <w:tcPr>
            <w:tcW w:w="6341" w:type="dxa"/>
            <w:tcBorders>
              <w:top w:val="nil"/>
              <w:left w:val="nil"/>
              <w:bottom w:val="single" w:sz="4" w:space="0" w:color="auto"/>
              <w:right w:val="single" w:sz="4" w:space="0" w:color="auto"/>
            </w:tcBorders>
            <w:vAlign w:val="center"/>
            <w:hideMark/>
          </w:tcPr>
          <w:p w14:paraId="307FB1B0"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r w:rsidRPr="001F457A">
              <w:rPr>
                <w:rFonts w:ascii="GHEA Grapalat" w:eastAsia="Times New Roman" w:hAnsi="GHEA Grapalat" w:cs="Calibri"/>
                <w:b/>
                <w:bCs/>
                <w:sz w:val="20"/>
                <w:szCs w:val="20"/>
                <w:lang w:val="ru-RU" w:eastAsia="ru-RU"/>
              </w:rPr>
              <w:t>Սորիկի</w:t>
            </w:r>
            <w:proofErr w:type="spellEnd"/>
            <w:r w:rsidRPr="001F457A">
              <w:rPr>
                <w:rFonts w:ascii="GHEA Grapalat" w:eastAsia="Times New Roman" w:hAnsi="GHEA Grapalat" w:cs="Calibri"/>
                <w:b/>
                <w:bCs/>
                <w:sz w:val="20"/>
                <w:szCs w:val="20"/>
                <w:lang w:val="ru-RU" w:eastAsia="ru-RU"/>
              </w:rPr>
              <w:t xml:space="preserve"> հ/դ</w:t>
            </w:r>
          </w:p>
        </w:tc>
        <w:tc>
          <w:tcPr>
            <w:tcW w:w="1780" w:type="dxa"/>
            <w:tcBorders>
              <w:top w:val="nil"/>
              <w:left w:val="nil"/>
              <w:bottom w:val="single" w:sz="4" w:space="0" w:color="auto"/>
              <w:right w:val="single" w:sz="4" w:space="0" w:color="auto"/>
            </w:tcBorders>
            <w:vAlign w:val="center"/>
          </w:tcPr>
          <w:p w14:paraId="2DD06942" w14:textId="69253081"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r w:rsidR="001F457A" w:rsidRPr="001F457A" w14:paraId="1F47A5EB" w14:textId="77777777" w:rsidTr="00D716D5">
        <w:trPr>
          <w:trHeight w:val="420"/>
        </w:trPr>
        <w:tc>
          <w:tcPr>
            <w:tcW w:w="600" w:type="dxa"/>
            <w:tcBorders>
              <w:top w:val="nil"/>
              <w:left w:val="single" w:sz="4" w:space="0" w:color="auto"/>
              <w:bottom w:val="single" w:sz="4" w:space="0" w:color="auto"/>
              <w:right w:val="single" w:sz="4" w:space="0" w:color="auto"/>
            </w:tcBorders>
            <w:vAlign w:val="center"/>
          </w:tcPr>
          <w:p w14:paraId="7B295132" w14:textId="57F91006" w:rsidR="001F457A" w:rsidRPr="001F457A" w:rsidRDefault="001F457A" w:rsidP="001F457A">
            <w:pPr>
              <w:spacing w:after="0" w:line="240" w:lineRule="auto"/>
              <w:rPr>
                <w:rFonts w:ascii="GHEA Grapalat" w:eastAsia="Times New Roman" w:hAnsi="GHEA Grapalat" w:cs="Calibri"/>
                <w:b/>
                <w:bCs/>
                <w:sz w:val="20"/>
                <w:szCs w:val="20"/>
                <w:lang w:val="hy-AM" w:eastAsia="ru-RU"/>
              </w:rPr>
            </w:pPr>
            <w:r>
              <w:rPr>
                <w:rFonts w:ascii="GHEA Grapalat" w:eastAsia="Times New Roman" w:hAnsi="GHEA Grapalat" w:cs="Calibri"/>
                <w:b/>
                <w:bCs/>
                <w:sz w:val="20"/>
                <w:szCs w:val="20"/>
                <w:lang w:val="hy-AM" w:eastAsia="ru-RU"/>
              </w:rPr>
              <w:t>41</w:t>
            </w:r>
          </w:p>
        </w:tc>
        <w:tc>
          <w:tcPr>
            <w:tcW w:w="6341" w:type="dxa"/>
            <w:tcBorders>
              <w:top w:val="nil"/>
              <w:left w:val="nil"/>
              <w:bottom w:val="single" w:sz="4" w:space="0" w:color="auto"/>
              <w:right w:val="single" w:sz="4" w:space="0" w:color="auto"/>
            </w:tcBorders>
            <w:vAlign w:val="center"/>
            <w:hideMark/>
          </w:tcPr>
          <w:p w14:paraId="7B1CE598" w14:textId="77777777" w:rsidR="001F457A" w:rsidRPr="001F457A" w:rsidRDefault="001F457A" w:rsidP="001F457A">
            <w:pPr>
              <w:spacing w:after="0" w:line="240" w:lineRule="auto"/>
              <w:rPr>
                <w:rFonts w:ascii="GHEA Grapalat" w:eastAsia="Times New Roman" w:hAnsi="GHEA Grapalat" w:cs="Calibri"/>
                <w:b/>
                <w:bCs/>
                <w:sz w:val="20"/>
                <w:szCs w:val="20"/>
                <w:lang w:val="ru-RU" w:eastAsia="ru-RU"/>
              </w:rPr>
            </w:pPr>
            <w:proofErr w:type="spellStart"/>
            <w:proofErr w:type="gramStart"/>
            <w:r w:rsidRPr="001F457A">
              <w:rPr>
                <w:rFonts w:ascii="GHEA Grapalat" w:eastAsia="Times New Roman" w:hAnsi="GHEA Grapalat" w:cs="Calibri"/>
                <w:b/>
                <w:bCs/>
                <w:sz w:val="20"/>
                <w:szCs w:val="20"/>
                <w:lang w:val="ru-RU" w:eastAsia="ru-RU"/>
              </w:rPr>
              <w:t>Օթևան</w:t>
            </w:r>
            <w:proofErr w:type="spellEnd"/>
            <w:r w:rsidRPr="001F457A">
              <w:rPr>
                <w:rFonts w:ascii="GHEA Grapalat" w:eastAsia="Times New Roman" w:hAnsi="GHEA Grapalat" w:cs="Calibri"/>
                <w:b/>
                <w:bCs/>
                <w:sz w:val="20"/>
                <w:szCs w:val="20"/>
                <w:lang w:val="ru-RU" w:eastAsia="ru-RU"/>
              </w:rPr>
              <w:t>(</w:t>
            </w:r>
            <w:proofErr w:type="spellStart"/>
            <w:proofErr w:type="gramEnd"/>
            <w:r w:rsidRPr="001F457A">
              <w:rPr>
                <w:rFonts w:ascii="GHEA Grapalat" w:eastAsia="Times New Roman" w:hAnsi="GHEA Grapalat" w:cs="Calibri"/>
                <w:b/>
                <w:bCs/>
                <w:sz w:val="20"/>
                <w:szCs w:val="20"/>
                <w:lang w:val="ru-RU" w:eastAsia="ru-RU"/>
              </w:rPr>
              <w:t>Բայսզ</w:t>
            </w:r>
            <w:proofErr w:type="spellEnd"/>
            <w:r w:rsidRPr="001F457A">
              <w:rPr>
                <w:rFonts w:ascii="GHEA Grapalat" w:eastAsia="Times New Roman" w:hAnsi="GHEA Grapalat" w:cs="Calibri"/>
                <w:b/>
                <w:bCs/>
                <w:sz w:val="20"/>
                <w:szCs w:val="20"/>
                <w:lang w:val="ru-RU" w:eastAsia="ru-RU"/>
              </w:rPr>
              <w:t>)</w:t>
            </w:r>
          </w:p>
        </w:tc>
        <w:tc>
          <w:tcPr>
            <w:tcW w:w="1780" w:type="dxa"/>
            <w:tcBorders>
              <w:top w:val="nil"/>
              <w:left w:val="nil"/>
              <w:bottom w:val="single" w:sz="4" w:space="0" w:color="auto"/>
              <w:right w:val="single" w:sz="4" w:space="0" w:color="auto"/>
            </w:tcBorders>
            <w:vAlign w:val="center"/>
          </w:tcPr>
          <w:p w14:paraId="1EA0F0EE" w14:textId="52C2A7EB" w:rsidR="001F457A" w:rsidRPr="001F457A" w:rsidRDefault="001F457A" w:rsidP="001F457A">
            <w:pPr>
              <w:spacing w:after="0" w:line="240" w:lineRule="auto"/>
              <w:jc w:val="center"/>
              <w:rPr>
                <w:rFonts w:ascii="GHEA Grapalat" w:eastAsia="Times New Roman" w:hAnsi="GHEA Grapalat" w:cs="Calibri"/>
                <w:b/>
                <w:bCs/>
                <w:sz w:val="20"/>
                <w:szCs w:val="20"/>
                <w:lang w:val="ru-RU" w:eastAsia="ru-RU"/>
              </w:rPr>
            </w:pPr>
          </w:p>
        </w:tc>
      </w:tr>
    </w:tbl>
    <w:p w14:paraId="61F80F55" w14:textId="77777777" w:rsidR="0037182B" w:rsidRDefault="0037182B" w:rsidP="0037182B">
      <w:pPr>
        <w:ind w:firstLine="558"/>
        <w:jc w:val="center"/>
        <w:rPr>
          <w:rFonts w:ascii="GHEA Grapalat" w:hAnsi="GHEA Grapalat" w:cs="Arial"/>
          <w:b/>
          <w:noProof/>
          <w:sz w:val="20"/>
          <w:szCs w:val="20"/>
        </w:rPr>
      </w:pPr>
    </w:p>
    <w:p w14:paraId="0268C8AC" w14:textId="77777777" w:rsidR="00F74761" w:rsidRDefault="00F74761" w:rsidP="00F74761">
      <w:pPr>
        <w:spacing w:after="0" w:line="240" w:lineRule="auto"/>
        <w:ind w:left="720"/>
        <w:jc w:val="right"/>
        <w:rPr>
          <w:rFonts w:ascii="GHEA Grapalat" w:eastAsia="SimSun" w:hAnsi="GHEA Grapalat" w:cs="Sylfaen"/>
          <w:bCs/>
          <w:i/>
          <w:iCs/>
          <w:sz w:val="20"/>
          <w:szCs w:val="20"/>
          <w:lang w:val="hy-AM" w:eastAsia="zh-CN"/>
        </w:rPr>
      </w:pPr>
      <w:r w:rsidRPr="00917246">
        <w:rPr>
          <w:rFonts w:ascii="GHEA Grapalat" w:eastAsia="SimSun" w:hAnsi="GHEA Grapalat" w:cs="Sylfaen"/>
          <w:bCs/>
          <w:i/>
          <w:iCs/>
          <w:sz w:val="20"/>
          <w:szCs w:val="20"/>
          <w:lang w:val="hy-AM" w:eastAsia="zh-CN"/>
        </w:rPr>
        <w:t>Հավելված 2</w:t>
      </w:r>
    </w:p>
    <w:p w14:paraId="08E71693" w14:textId="78C84849" w:rsidR="00986BD6" w:rsidRPr="00FE4B6B" w:rsidRDefault="00986BD6" w:rsidP="00986BD6">
      <w:pPr>
        <w:spacing w:after="0" w:line="240" w:lineRule="auto"/>
        <w:ind w:left="720"/>
        <w:jc w:val="right"/>
        <w:rPr>
          <w:rFonts w:ascii="GHEA Grapalat" w:eastAsia="SimSun" w:hAnsi="GHEA Grapalat" w:cs="Sylfaen"/>
          <w:bCs/>
          <w:i/>
          <w:iCs/>
          <w:szCs w:val="20"/>
          <w:lang w:val="hy-AM" w:eastAsia="zh-CN"/>
        </w:rPr>
      </w:pPr>
      <w:r w:rsidRPr="00FE4B6B">
        <w:rPr>
          <w:rFonts w:ascii="GHEA Grapalat" w:eastAsia="SimSun" w:hAnsi="GHEA Grapalat" w:cs="Sylfaen"/>
          <w:bCs/>
          <w:i/>
          <w:iCs/>
          <w:szCs w:val="20"/>
          <w:lang w:val="hy-AM" w:eastAsia="zh-CN"/>
        </w:rPr>
        <w:t xml:space="preserve">N </w:t>
      </w:r>
      <w:r w:rsidR="00DA5F34">
        <w:rPr>
          <w:rFonts w:ascii="GHEA Grapalat" w:eastAsia="SimSun" w:hAnsi="GHEA Grapalat" w:cs="Sylfaen"/>
          <w:bCs/>
          <w:i/>
          <w:iCs/>
          <w:szCs w:val="20"/>
          <w:lang w:val="hy-AM" w:eastAsia="zh-CN"/>
        </w:rPr>
        <w:t>26/01</w:t>
      </w:r>
      <w:r w:rsidRPr="00FE4B6B">
        <w:rPr>
          <w:rFonts w:ascii="GHEA Grapalat" w:eastAsia="SimSun" w:hAnsi="GHEA Grapalat" w:cs="Sylfaen"/>
          <w:bCs/>
          <w:i/>
          <w:iCs/>
          <w:szCs w:val="20"/>
          <w:lang w:val="hy-AM" w:eastAsia="zh-CN"/>
        </w:rPr>
        <w:t xml:space="preserve"> գնման հայտի</w:t>
      </w:r>
    </w:p>
    <w:p w14:paraId="2459BFB3" w14:textId="77777777" w:rsidR="00F74761" w:rsidRPr="00AD49F6" w:rsidRDefault="00F74761" w:rsidP="00A3693A">
      <w:pPr>
        <w:spacing w:after="0" w:line="240" w:lineRule="auto"/>
        <w:ind w:left="720"/>
        <w:jc w:val="right"/>
        <w:rPr>
          <w:rFonts w:ascii="GHEA Grapalat" w:eastAsia="SimSun" w:hAnsi="GHEA Grapalat" w:cs="Sylfaen"/>
          <w:bCs/>
          <w:i/>
          <w:iCs/>
          <w:sz w:val="20"/>
          <w:szCs w:val="20"/>
          <w:lang w:val="hy-AM" w:eastAsia="zh-CN"/>
        </w:rPr>
      </w:pPr>
      <w:r w:rsidRPr="00917246">
        <w:rPr>
          <w:rFonts w:ascii="GHEA Grapalat" w:eastAsia="SimSun" w:hAnsi="GHEA Grapalat" w:cs="Sylfaen"/>
          <w:bCs/>
          <w:i/>
          <w:iCs/>
          <w:sz w:val="20"/>
          <w:szCs w:val="20"/>
          <w:lang w:val="hy-AM" w:eastAsia="zh-CN"/>
        </w:rPr>
        <w:t>Վճարման</w:t>
      </w:r>
      <w:r w:rsidR="00A3693A" w:rsidRPr="00AD49F6">
        <w:rPr>
          <w:rFonts w:ascii="GHEA Grapalat" w:eastAsia="SimSun" w:hAnsi="GHEA Grapalat" w:cs="Sylfaen"/>
          <w:bCs/>
          <w:i/>
          <w:iCs/>
          <w:sz w:val="20"/>
          <w:szCs w:val="20"/>
          <w:lang w:val="hy-AM" w:eastAsia="zh-CN"/>
        </w:rPr>
        <w:t xml:space="preserve"> </w:t>
      </w:r>
      <w:r w:rsidRPr="00917246">
        <w:rPr>
          <w:rFonts w:ascii="GHEA Grapalat" w:eastAsia="SimSun" w:hAnsi="GHEA Grapalat" w:cs="Sylfaen"/>
          <w:bCs/>
          <w:i/>
          <w:iCs/>
          <w:sz w:val="20"/>
          <w:szCs w:val="20"/>
          <w:lang w:val="hy-AM" w:eastAsia="zh-CN"/>
        </w:rPr>
        <w:t>ժամանակացույց</w:t>
      </w:r>
    </w:p>
    <w:p w14:paraId="221C0CA3" w14:textId="77777777" w:rsidR="00215679" w:rsidRPr="00917246" w:rsidRDefault="00215679" w:rsidP="00215679">
      <w:pPr>
        <w:jc w:val="center"/>
        <w:rPr>
          <w:rFonts w:ascii="GHEA Grapalat" w:hAnsi="GHEA Grapalat"/>
          <w:sz w:val="28"/>
          <w:szCs w:val="28"/>
          <w:lang w:val="hy-AM"/>
        </w:rPr>
      </w:pP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sz w:val="28"/>
          <w:szCs w:val="28"/>
          <w:lang w:val="hy-AM"/>
        </w:rPr>
        <w:t>ՎՃԱՐՄԱՆ ԺԱՄԱՆԱԿԱՑՈՒՅՑ*</w:t>
      </w:r>
    </w:p>
    <w:p w14:paraId="291D92E9" w14:textId="77777777" w:rsidR="00215679" w:rsidRPr="00AD49F6" w:rsidRDefault="00215679" w:rsidP="00215679">
      <w:pPr>
        <w:jc w:val="right"/>
        <w:rPr>
          <w:rFonts w:ascii="GHEA Grapalat" w:hAnsi="GHEA Grapalat"/>
          <w:sz w:val="20"/>
          <w:lang w:val="ru-RU"/>
        </w:rPr>
      </w:pPr>
      <w:r w:rsidRPr="00AD49F6">
        <w:rPr>
          <w:rFonts w:ascii="GHEA Grapalat" w:hAnsi="GHEA Grapalat" w:cs="Sylfaen"/>
          <w:sz w:val="18"/>
        </w:rPr>
        <w:t>ՀՀ</w:t>
      </w:r>
      <w:r w:rsidRPr="00AD49F6">
        <w:rPr>
          <w:rFonts w:ascii="GHEA Grapalat" w:hAnsi="GHEA Grapalat" w:cs="Sylfaen"/>
          <w:sz w:val="18"/>
          <w:lang w:val="es-ES"/>
        </w:rPr>
        <w:t xml:space="preserve"> </w:t>
      </w:r>
      <w:proofErr w:type="spellStart"/>
      <w:r w:rsidRPr="00AD49F6">
        <w:rPr>
          <w:rFonts w:ascii="GHEA Grapalat" w:hAnsi="GHEA Grapalat" w:cs="Sylfaen"/>
          <w:sz w:val="18"/>
        </w:rPr>
        <w:t>դրամ</w:t>
      </w:r>
      <w:proofErr w:type="spellEnd"/>
    </w:p>
    <w:tbl>
      <w:tblPr>
        <w:tblW w:w="504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3"/>
        <w:gridCol w:w="1693"/>
        <w:gridCol w:w="1837"/>
        <w:gridCol w:w="707"/>
        <w:gridCol w:w="707"/>
        <w:gridCol w:w="706"/>
        <w:gridCol w:w="849"/>
        <w:gridCol w:w="848"/>
        <w:gridCol w:w="977"/>
        <w:gridCol w:w="860"/>
        <w:gridCol w:w="848"/>
        <w:gridCol w:w="849"/>
        <w:gridCol w:w="848"/>
        <w:gridCol w:w="977"/>
        <w:gridCol w:w="977"/>
        <w:gridCol w:w="977"/>
        <w:gridCol w:w="21"/>
        <w:gridCol w:w="8"/>
      </w:tblGrid>
      <w:tr w:rsidR="008B2771" w:rsidRPr="00AD49F6" w14:paraId="18A6C56E" w14:textId="77777777" w:rsidTr="00DF08CE">
        <w:trPr>
          <w:trHeight w:val="491"/>
        </w:trPr>
        <w:tc>
          <w:tcPr>
            <w:tcW w:w="15822" w:type="dxa"/>
            <w:gridSpan w:val="18"/>
            <w:vAlign w:val="center"/>
          </w:tcPr>
          <w:p w14:paraId="6E99ADA0" w14:textId="77777777" w:rsidR="008B2771" w:rsidRPr="00AD49F6" w:rsidRDefault="00505C66" w:rsidP="00E52335">
            <w:pPr>
              <w:jc w:val="center"/>
              <w:rPr>
                <w:rFonts w:ascii="GHEA Grapalat" w:hAnsi="GHEA Grapalat"/>
                <w:b/>
                <w:bCs/>
                <w:i/>
                <w:iCs/>
                <w:sz w:val="14"/>
                <w:szCs w:val="14"/>
              </w:rPr>
            </w:pPr>
            <w:proofErr w:type="spellStart"/>
            <w:r>
              <w:rPr>
                <w:rFonts w:ascii="GHEA Grapalat" w:hAnsi="GHEA Grapalat"/>
                <w:b/>
                <w:bCs/>
                <w:i/>
                <w:iCs/>
                <w:sz w:val="14"/>
                <w:szCs w:val="14"/>
              </w:rPr>
              <w:t>Ծառայության</w:t>
            </w:r>
            <w:proofErr w:type="spellEnd"/>
          </w:p>
        </w:tc>
      </w:tr>
      <w:tr w:rsidR="008B2771" w:rsidRPr="00AD49F6" w14:paraId="374E3A50" w14:textId="77777777" w:rsidTr="00DF08CE">
        <w:trPr>
          <w:gridAfter w:val="1"/>
          <w:wAfter w:w="8" w:type="dxa"/>
          <w:trHeight w:val="1406"/>
        </w:trPr>
        <w:tc>
          <w:tcPr>
            <w:tcW w:w="1133" w:type="dxa"/>
            <w:vAlign w:val="center"/>
          </w:tcPr>
          <w:p w14:paraId="50F0D737" w14:textId="77777777" w:rsidR="008B2771" w:rsidRPr="004B7789" w:rsidRDefault="008B2771" w:rsidP="00E52335">
            <w:pPr>
              <w:jc w:val="center"/>
              <w:rPr>
                <w:rFonts w:ascii="GHEA Grapalat" w:hAnsi="GHEA Grapalat"/>
                <w:b/>
                <w:bCs/>
                <w:i/>
                <w:iCs/>
                <w:sz w:val="16"/>
                <w:szCs w:val="16"/>
              </w:rPr>
            </w:pPr>
            <w:proofErr w:type="spellStart"/>
            <w:r w:rsidRPr="004B7789">
              <w:rPr>
                <w:rFonts w:ascii="GHEA Grapalat" w:hAnsi="GHEA Grapalat"/>
                <w:b/>
                <w:bCs/>
                <w:i/>
                <w:iCs/>
                <w:sz w:val="16"/>
                <w:szCs w:val="16"/>
              </w:rPr>
              <w:t>հրավերով</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նախատեսված</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չափաբաժնի</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համարը</w:t>
            </w:r>
            <w:proofErr w:type="spellEnd"/>
          </w:p>
        </w:tc>
        <w:tc>
          <w:tcPr>
            <w:tcW w:w="1693" w:type="dxa"/>
            <w:vAlign w:val="center"/>
          </w:tcPr>
          <w:p w14:paraId="427D330B" w14:textId="77777777" w:rsidR="008B2771" w:rsidRPr="004B7789" w:rsidRDefault="008B2771" w:rsidP="00E52335">
            <w:pPr>
              <w:jc w:val="center"/>
              <w:rPr>
                <w:rFonts w:ascii="GHEA Grapalat" w:hAnsi="GHEA Grapalat"/>
                <w:b/>
                <w:bCs/>
                <w:i/>
                <w:iCs/>
                <w:sz w:val="16"/>
                <w:szCs w:val="16"/>
              </w:rPr>
            </w:pPr>
            <w:proofErr w:type="spellStart"/>
            <w:r w:rsidRPr="004B7789">
              <w:rPr>
                <w:rFonts w:ascii="GHEA Grapalat" w:hAnsi="GHEA Grapalat"/>
                <w:b/>
                <w:bCs/>
                <w:i/>
                <w:iCs/>
                <w:sz w:val="16"/>
                <w:szCs w:val="16"/>
              </w:rPr>
              <w:t>գնումների</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պլանով</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նախատեսված</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միջանցիկ</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ծածկագիրը</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ըստ</w:t>
            </w:r>
            <w:proofErr w:type="spellEnd"/>
            <w:r w:rsidRPr="004B7789">
              <w:rPr>
                <w:rFonts w:ascii="GHEA Grapalat" w:hAnsi="GHEA Grapalat"/>
                <w:b/>
                <w:bCs/>
                <w:i/>
                <w:iCs/>
                <w:sz w:val="16"/>
                <w:szCs w:val="16"/>
              </w:rPr>
              <w:t xml:space="preserve"> ԳՄԱ </w:t>
            </w:r>
            <w:proofErr w:type="spellStart"/>
            <w:r w:rsidRPr="004B7789">
              <w:rPr>
                <w:rFonts w:ascii="GHEA Grapalat" w:hAnsi="GHEA Grapalat"/>
                <w:b/>
                <w:bCs/>
                <w:i/>
                <w:iCs/>
                <w:sz w:val="16"/>
                <w:szCs w:val="16"/>
              </w:rPr>
              <w:t>դասակարգման</w:t>
            </w:r>
            <w:proofErr w:type="spellEnd"/>
            <w:r w:rsidRPr="004B7789">
              <w:rPr>
                <w:rFonts w:ascii="GHEA Grapalat" w:hAnsi="GHEA Grapalat"/>
                <w:b/>
                <w:bCs/>
                <w:i/>
                <w:iCs/>
                <w:sz w:val="16"/>
                <w:szCs w:val="16"/>
              </w:rPr>
              <w:t xml:space="preserve"> (CPV)</w:t>
            </w:r>
          </w:p>
        </w:tc>
        <w:tc>
          <w:tcPr>
            <w:tcW w:w="1837" w:type="dxa"/>
            <w:vAlign w:val="center"/>
          </w:tcPr>
          <w:p w14:paraId="581C1392" w14:textId="77777777" w:rsidR="008B2771" w:rsidRPr="004B7789" w:rsidRDefault="008B2771" w:rsidP="00E52335">
            <w:pPr>
              <w:jc w:val="center"/>
              <w:rPr>
                <w:rFonts w:ascii="GHEA Grapalat" w:hAnsi="GHEA Grapalat"/>
                <w:b/>
                <w:bCs/>
                <w:i/>
                <w:iCs/>
                <w:sz w:val="16"/>
                <w:szCs w:val="16"/>
              </w:rPr>
            </w:pPr>
            <w:proofErr w:type="spellStart"/>
            <w:r w:rsidRPr="004B7789">
              <w:rPr>
                <w:rFonts w:ascii="GHEA Grapalat" w:hAnsi="GHEA Grapalat"/>
                <w:b/>
                <w:bCs/>
                <w:i/>
                <w:iCs/>
                <w:sz w:val="16"/>
                <w:szCs w:val="16"/>
              </w:rPr>
              <w:t>անվանումը</w:t>
            </w:r>
            <w:proofErr w:type="spellEnd"/>
          </w:p>
        </w:tc>
        <w:tc>
          <w:tcPr>
            <w:tcW w:w="11151" w:type="dxa"/>
            <w:gridSpan w:val="14"/>
            <w:vAlign w:val="center"/>
          </w:tcPr>
          <w:p w14:paraId="4827BB6E" w14:textId="77777777" w:rsidR="008B2771" w:rsidRPr="004B7789" w:rsidRDefault="008B2771" w:rsidP="002E34BF">
            <w:pPr>
              <w:jc w:val="center"/>
              <w:rPr>
                <w:rFonts w:ascii="GHEA Grapalat" w:hAnsi="GHEA Grapalat"/>
                <w:b/>
                <w:bCs/>
                <w:i/>
                <w:iCs/>
                <w:sz w:val="16"/>
                <w:szCs w:val="16"/>
              </w:rPr>
            </w:pPr>
            <w:proofErr w:type="spellStart"/>
            <w:r w:rsidRPr="004B7789">
              <w:rPr>
                <w:rFonts w:ascii="GHEA Grapalat" w:hAnsi="GHEA Grapalat"/>
                <w:b/>
                <w:bCs/>
                <w:i/>
                <w:iCs/>
                <w:sz w:val="16"/>
                <w:szCs w:val="16"/>
              </w:rPr>
              <w:t>դիմաց</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վճարումները</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նախատեսվում</w:t>
            </w:r>
            <w:proofErr w:type="spellEnd"/>
            <w:r w:rsidRPr="004B7789">
              <w:rPr>
                <w:rFonts w:ascii="GHEA Grapalat" w:hAnsi="GHEA Grapalat"/>
                <w:b/>
                <w:bCs/>
                <w:i/>
                <w:iCs/>
                <w:sz w:val="16"/>
                <w:szCs w:val="16"/>
              </w:rPr>
              <w:t xml:space="preserve"> է </w:t>
            </w:r>
            <w:proofErr w:type="spellStart"/>
            <w:r w:rsidRPr="004B7789">
              <w:rPr>
                <w:rFonts w:ascii="GHEA Grapalat" w:hAnsi="GHEA Grapalat"/>
                <w:b/>
                <w:bCs/>
                <w:i/>
                <w:iCs/>
                <w:sz w:val="16"/>
                <w:szCs w:val="16"/>
              </w:rPr>
              <w:t>իրականացնել</w:t>
            </w:r>
            <w:proofErr w:type="spellEnd"/>
            <w:r w:rsidRPr="004B7789">
              <w:rPr>
                <w:rFonts w:ascii="GHEA Grapalat" w:hAnsi="GHEA Grapalat"/>
                <w:b/>
                <w:bCs/>
                <w:i/>
                <w:iCs/>
                <w:sz w:val="16"/>
                <w:szCs w:val="16"/>
              </w:rPr>
              <w:t xml:space="preserve"> 20</w:t>
            </w:r>
            <w:r w:rsidR="00AE0503" w:rsidRPr="004B7789">
              <w:rPr>
                <w:rFonts w:ascii="GHEA Grapalat" w:hAnsi="GHEA Grapalat"/>
                <w:b/>
                <w:bCs/>
                <w:i/>
                <w:iCs/>
                <w:sz w:val="16"/>
                <w:szCs w:val="16"/>
                <w:lang w:val="hy-AM"/>
              </w:rPr>
              <w:t>2</w:t>
            </w:r>
            <w:r w:rsidR="00133AB5">
              <w:rPr>
                <w:rFonts w:ascii="GHEA Grapalat" w:hAnsi="GHEA Grapalat"/>
                <w:b/>
                <w:bCs/>
                <w:i/>
                <w:iCs/>
                <w:sz w:val="16"/>
                <w:szCs w:val="16"/>
                <w:lang w:val="hy-AM"/>
              </w:rPr>
              <w:t>5</w:t>
            </w:r>
            <w:r w:rsidRPr="004B7789">
              <w:rPr>
                <w:rFonts w:ascii="GHEA Grapalat" w:hAnsi="GHEA Grapalat"/>
                <w:b/>
                <w:bCs/>
                <w:i/>
                <w:iCs/>
                <w:sz w:val="16"/>
                <w:szCs w:val="16"/>
              </w:rPr>
              <w:t xml:space="preserve"> թ-</w:t>
            </w:r>
            <w:proofErr w:type="spellStart"/>
            <w:r w:rsidRPr="004B7789">
              <w:rPr>
                <w:rFonts w:ascii="GHEA Grapalat" w:hAnsi="GHEA Grapalat"/>
                <w:b/>
                <w:bCs/>
                <w:i/>
                <w:iCs/>
                <w:sz w:val="16"/>
                <w:szCs w:val="16"/>
              </w:rPr>
              <w:t>ին</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ըստ</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ամիսների</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այդ</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թվում</w:t>
            </w:r>
            <w:proofErr w:type="spellEnd"/>
            <w:r w:rsidRPr="004B7789">
              <w:rPr>
                <w:rFonts w:ascii="GHEA Grapalat" w:hAnsi="GHEA Grapalat"/>
                <w:b/>
                <w:bCs/>
                <w:i/>
                <w:iCs/>
                <w:sz w:val="16"/>
                <w:szCs w:val="16"/>
              </w:rPr>
              <w:t>**</w:t>
            </w:r>
          </w:p>
        </w:tc>
      </w:tr>
      <w:tr w:rsidR="008B2771" w:rsidRPr="00AD49F6" w14:paraId="3B4AF494" w14:textId="77777777" w:rsidTr="00DF08CE">
        <w:trPr>
          <w:gridAfter w:val="2"/>
          <w:wAfter w:w="29" w:type="dxa"/>
          <w:trHeight w:val="900"/>
        </w:trPr>
        <w:tc>
          <w:tcPr>
            <w:tcW w:w="1133" w:type="dxa"/>
            <w:textDirection w:val="btLr"/>
            <w:vAlign w:val="center"/>
          </w:tcPr>
          <w:p w14:paraId="4F1FD040" w14:textId="77777777" w:rsidR="008B2771" w:rsidRPr="00AD49F6" w:rsidRDefault="008B2771" w:rsidP="00E52335">
            <w:pPr>
              <w:jc w:val="center"/>
              <w:rPr>
                <w:rFonts w:ascii="GHEA Grapalat" w:hAnsi="GHEA Grapalat"/>
                <w:b/>
                <w:bCs/>
                <w:i/>
                <w:iCs/>
                <w:sz w:val="14"/>
                <w:szCs w:val="14"/>
              </w:rPr>
            </w:pPr>
          </w:p>
        </w:tc>
        <w:tc>
          <w:tcPr>
            <w:tcW w:w="1693" w:type="dxa"/>
            <w:textDirection w:val="btLr"/>
            <w:vAlign w:val="center"/>
          </w:tcPr>
          <w:p w14:paraId="12850224" w14:textId="77777777" w:rsidR="008B2771" w:rsidRPr="00AD49F6" w:rsidRDefault="008B2771" w:rsidP="00E52335">
            <w:pPr>
              <w:jc w:val="center"/>
              <w:rPr>
                <w:rFonts w:ascii="GHEA Grapalat" w:hAnsi="GHEA Grapalat"/>
                <w:b/>
                <w:bCs/>
                <w:i/>
                <w:iCs/>
                <w:sz w:val="14"/>
                <w:szCs w:val="14"/>
              </w:rPr>
            </w:pPr>
          </w:p>
        </w:tc>
        <w:tc>
          <w:tcPr>
            <w:tcW w:w="1837" w:type="dxa"/>
            <w:textDirection w:val="btLr"/>
            <w:vAlign w:val="center"/>
          </w:tcPr>
          <w:p w14:paraId="13AFDF38" w14:textId="77777777" w:rsidR="008B2771" w:rsidRPr="00AD49F6" w:rsidRDefault="008B2771" w:rsidP="00E52335">
            <w:pPr>
              <w:jc w:val="center"/>
              <w:rPr>
                <w:rFonts w:ascii="GHEA Grapalat" w:hAnsi="GHEA Grapalat"/>
                <w:b/>
                <w:bCs/>
                <w:i/>
                <w:iCs/>
                <w:sz w:val="14"/>
                <w:szCs w:val="14"/>
              </w:rPr>
            </w:pPr>
          </w:p>
        </w:tc>
        <w:tc>
          <w:tcPr>
            <w:tcW w:w="707" w:type="dxa"/>
            <w:textDirection w:val="btLr"/>
            <w:vAlign w:val="center"/>
          </w:tcPr>
          <w:p w14:paraId="5D132D66"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հունվար</w:t>
            </w:r>
            <w:proofErr w:type="spellEnd"/>
          </w:p>
        </w:tc>
        <w:tc>
          <w:tcPr>
            <w:tcW w:w="707" w:type="dxa"/>
            <w:textDirection w:val="btLr"/>
            <w:vAlign w:val="center"/>
          </w:tcPr>
          <w:p w14:paraId="43C19BE3"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փետրվար</w:t>
            </w:r>
            <w:proofErr w:type="spellEnd"/>
          </w:p>
        </w:tc>
        <w:tc>
          <w:tcPr>
            <w:tcW w:w="706" w:type="dxa"/>
            <w:textDirection w:val="btLr"/>
            <w:vAlign w:val="center"/>
          </w:tcPr>
          <w:p w14:paraId="75863AA3"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մարտ</w:t>
            </w:r>
            <w:proofErr w:type="spellEnd"/>
          </w:p>
        </w:tc>
        <w:tc>
          <w:tcPr>
            <w:tcW w:w="849" w:type="dxa"/>
            <w:textDirection w:val="btLr"/>
            <w:vAlign w:val="center"/>
          </w:tcPr>
          <w:p w14:paraId="398483FD"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ապրիլ</w:t>
            </w:r>
            <w:proofErr w:type="spellEnd"/>
          </w:p>
        </w:tc>
        <w:tc>
          <w:tcPr>
            <w:tcW w:w="848" w:type="dxa"/>
            <w:textDirection w:val="btLr"/>
            <w:vAlign w:val="center"/>
          </w:tcPr>
          <w:p w14:paraId="2BC855A8"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մայիս</w:t>
            </w:r>
            <w:proofErr w:type="spellEnd"/>
          </w:p>
        </w:tc>
        <w:tc>
          <w:tcPr>
            <w:tcW w:w="977" w:type="dxa"/>
            <w:textDirection w:val="btLr"/>
            <w:vAlign w:val="center"/>
          </w:tcPr>
          <w:p w14:paraId="3F8AD237"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հունիս</w:t>
            </w:r>
            <w:proofErr w:type="spellEnd"/>
          </w:p>
        </w:tc>
        <w:tc>
          <w:tcPr>
            <w:tcW w:w="860" w:type="dxa"/>
            <w:textDirection w:val="btLr"/>
            <w:vAlign w:val="center"/>
          </w:tcPr>
          <w:p w14:paraId="4BAF6D0F"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հուլիս</w:t>
            </w:r>
            <w:proofErr w:type="spellEnd"/>
          </w:p>
        </w:tc>
        <w:tc>
          <w:tcPr>
            <w:tcW w:w="848" w:type="dxa"/>
            <w:textDirection w:val="btLr"/>
            <w:vAlign w:val="center"/>
          </w:tcPr>
          <w:p w14:paraId="23F7B390"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օգոստոս</w:t>
            </w:r>
            <w:proofErr w:type="spellEnd"/>
          </w:p>
        </w:tc>
        <w:tc>
          <w:tcPr>
            <w:tcW w:w="849" w:type="dxa"/>
            <w:textDirection w:val="btLr"/>
            <w:vAlign w:val="center"/>
          </w:tcPr>
          <w:p w14:paraId="70B0705A"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սեպտեմբեր</w:t>
            </w:r>
            <w:proofErr w:type="spellEnd"/>
          </w:p>
        </w:tc>
        <w:tc>
          <w:tcPr>
            <w:tcW w:w="848" w:type="dxa"/>
            <w:textDirection w:val="btLr"/>
            <w:vAlign w:val="center"/>
          </w:tcPr>
          <w:p w14:paraId="3BD3331E"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հոկտեմբեր</w:t>
            </w:r>
            <w:proofErr w:type="spellEnd"/>
          </w:p>
        </w:tc>
        <w:tc>
          <w:tcPr>
            <w:tcW w:w="977" w:type="dxa"/>
            <w:textDirection w:val="btLr"/>
            <w:vAlign w:val="center"/>
          </w:tcPr>
          <w:p w14:paraId="305CDAA5"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նոյեմբեր</w:t>
            </w:r>
            <w:proofErr w:type="spellEnd"/>
          </w:p>
        </w:tc>
        <w:tc>
          <w:tcPr>
            <w:tcW w:w="977" w:type="dxa"/>
            <w:textDirection w:val="btLr"/>
            <w:vAlign w:val="center"/>
          </w:tcPr>
          <w:p w14:paraId="753CB020"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դեկտեմբեր</w:t>
            </w:r>
            <w:proofErr w:type="spellEnd"/>
          </w:p>
        </w:tc>
        <w:tc>
          <w:tcPr>
            <w:tcW w:w="977" w:type="dxa"/>
            <w:textDirection w:val="btLr"/>
            <w:vAlign w:val="center"/>
          </w:tcPr>
          <w:p w14:paraId="343DA0B4" w14:textId="77777777"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Ընդամենը</w:t>
            </w:r>
            <w:proofErr w:type="spellEnd"/>
          </w:p>
        </w:tc>
      </w:tr>
      <w:tr w:rsidR="00102FA9" w:rsidRPr="00AD49F6" w14:paraId="12EE7509" w14:textId="77777777" w:rsidTr="00330909">
        <w:trPr>
          <w:gridAfter w:val="2"/>
          <w:wAfter w:w="29" w:type="dxa"/>
          <w:trHeight w:val="638"/>
        </w:trPr>
        <w:tc>
          <w:tcPr>
            <w:tcW w:w="1133" w:type="dxa"/>
            <w:vAlign w:val="center"/>
          </w:tcPr>
          <w:p w14:paraId="4595ADC7" w14:textId="77777777" w:rsidR="00102FA9" w:rsidRPr="00AD49F6" w:rsidRDefault="00102FA9" w:rsidP="00102FA9">
            <w:pPr>
              <w:jc w:val="center"/>
              <w:rPr>
                <w:rFonts w:ascii="GHEA Grapalat" w:hAnsi="GHEA Grapalat"/>
                <w:b/>
                <w:bCs/>
                <w:i/>
                <w:iCs/>
                <w:sz w:val="14"/>
                <w:szCs w:val="14"/>
              </w:rPr>
            </w:pPr>
            <w:r w:rsidRPr="00AD49F6">
              <w:rPr>
                <w:rFonts w:ascii="GHEA Grapalat" w:hAnsi="GHEA Grapalat"/>
                <w:b/>
                <w:bCs/>
                <w:i/>
                <w:iCs/>
                <w:sz w:val="14"/>
                <w:szCs w:val="14"/>
              </w:rPr>
              <w:t>1</w:t>
            </w:r>
          </w:p>
        </w:tc>
        <w:tc>
          <w:tcPr>
            <w:tcW w:w="1693" w:type="dxa"/>
          </w:tcPr>
          <w:p w14:paraId="1A38873C" w14:textId="77777777" w:rsidR="00102FA9" w:rsidRPr="00F566BF" w:rsidRDefault="00102FA9" w:rsidP="00102FA9">
            <w:pPr>
              <w:jc w:val="center"/>
              <w:rPr>
                <w:rFonts w:ascii="GHEA Grapalat" w:hAnsi="GHEA Grapalat"/>
                <w:sz w:val="20"/>
                <w:lang w:val="es-ES"/>
              </w:rPr>
            </w:pPr>
            <w:r w:rsidRPr="000B3539">
              <w:rPr>
                <w:rFonts w:ascii="GHEA Grapalat" w:hAnsi="GHEA Grapalat"/>
                <w:sz w:val="20"/>
                <w:szCs w:val="20"/>
              </w:rPr>
              <w:t>79211180</w:t>
            </w:r>
            <w:r w:rsidRPr="000B3539">
              <w:rPr>
                <w:rFonts w:ascii="GHEA Grapalat" w:hAnsi="GHEA Grapalat"/>
                <w:sz w:val="20"/>
                <w:szCs w:val="20"/>
                <w:lang w:val="hy-AM"/>
              </w:rPr>
              <w:t>/50</w:t>
            </w:r>
            <w:r>
              <w:rPr>
                <w:rFonts w:ascii="GHEA Grapalat" w:hAnsi="GHEA Grapalat"/>
                <w:sz w:val="20"/>
                <w:szCs w:val="20"/>
                <w:lang w:val="hy-AM"/>
              </w:rPr>
              <w:t>1</w:t>
            </w:r>
          </w:p>
        </w:tc>
        <w:tc>
          <w:tcPr>
            <w:tcW w:w="1837" w:type="dxa"/>
          </w:tcPr>
          <w:p w14:paraId="05A8B768" w14:textId="77777777" w:rsidR="00102FA9" w:rsidRPr="00F566BF" w:rsidRDefault="00102FA9" w:rsidP="00102FA9">
            <w:pPr>
              <w:jc w:val="center"/>
              <w:rPr>
                <w:rFonts w:ascii="GHEA Grapalat" w:hAnsi="GHEA Grapalat"/>
                <w:sz w:val="20"/>
                <w:lang w:val="es-ES"/>
              </w:rPr>
            </w:pPr>
            <w:r>
              <w:rPr>
                <w:rFonts w:ascii="GHEA Grapalat" w:hAnsi="GHEA Grapalat"/>
                <w:sz w:val="20"/>
                <w:lang w:val="es-ES"/>
              </w:rPr>
              <w:t>Ներքին աուդիտի ծառայություններ</w:t>
            </w:r>
          </w:p>
        </w:tc>
        <w:tc>
          <w:tcPr>
            <w:tcW w:w="707" w:type="dxa"/>
          </w:tcPr>
          <w:p w14:paraId="3490C382" w14:textId="74B51CEA" w:rsidR="00102FA9" w:rsidRPr="00AD49F6" w:rsidRDefault="00102FA9" w:rsidP="00102FA9">
            <w:pPr>
              <w:jc w:val="center"/>
              <w:rPr>
                <w:rFonts w:ascii="GHEA Grapalat" w:hAnsi="GHEA Grapalat"/>
                <w:b/>
                <w:bCs/>
                <w:i/>
                <w:iCs/>
                <w:sz w:val="14"/>
                <w:szCs w:val="14"/>
              </w:rPr>
            </w:pPr>
            <w:r w:rsidRPr="006838C5">
              <w:rPr>
                <w:rFonts w:ascii="GHEA Grapalat" w:hAnsi="GHEA Grapalat"/>
                <w:b/>
                <w:bCs/>
                <w:i/>
                <w:iCs/>
                <w:sz w:val="14"/>
                <w:szCs w:val="14"/>
                <w:lang w:val="hy-AM"/>
              </w:rPr>
              <w:t>%</w:t>
            </w:r>
          </w:p>
        </w:tc>
        <w:tc>
          <w:tcPr>
            <w:tcW w:w="707" w:type="dxa"/>
          </w:tcPr>
          <w:p w14:paraId="30A92AF1" w14:textId="59A555BA" w:rsidR="00102FA9" w:rsidRDefault="00102FA9" w:rsidP="00102FA9">
            <w:r w:rsidRPr="006838C5">
              <w:rPr>
                <w:rFonts w:ascii="GHEA Grapalat" w:hAnsi="GHEA Grapalat"/>
                <w:b/>
                <w:bCs/>
                <w:i/>
                <w:iCs/>
                <w:sz w:val="14"/>
                <w:szCs w:val="14"/>
                <w:lang w:val="hy-AM"/>
              </w:rPr>
              <w:t>%</w:t>
            </w:r>
          </w:p>
        </w:tc>
        <w:tc>
          <w:tcPr>
            <w:tcW w:w="706" w:type="dxa"/>
          </w:tcPr>
          <w:p w14:paraId="64E13BC9" w14:textId="61B7E246" w:rsidR="00102FA9" w:rsidRDefault="00102FA9" w:rsidP="00102FA9">
            <w:r w:rsidRPr="006838C5">
              <w:rPr>
                <w:rFonts w:ascii="GHEA Grapalat" w:hAnsi="GHEA Grapalat"/>
                <w:b/>
                <w:bCs/>
                <w:i/>
                <w:iCs/>
                <w:sz w:val="14"/>
                <w:szCs w:val="14"/>
                <w:lang w:val="hy-AM"/>
              </w:rPr>
              <w:t>%</w:t>
            </w:r>
          </w:p>
        </w:tc>
        <w:tc>
          <w:tcPr>
            <w:tcW w:w="849" w:type="dxa"/>
          </w:tcPr>
          <w:p w14:paraId="2FBF7EDD" w14:textId="02E153CD" w:rsidR="00102FA9" w:rsidRPr="00AD49F6" w:rsidRDefault="00102FA9" w:rsidP="00102FA9">
            <w:pPr>
              <w:jc w:val="center"/>
              <w:rPr>
                <w:rFonts w:ascii="GHEA Grapalat" w:hAnsi="GHEA Grapalat"/>
                <w:b/>
                <w:bCs/>
                <w:i/>
                <w:iCs/>
                <w:sz w:val="14"/>
                <w:szCs w:val="14"/>
                <w:lang w:val="hy-AM"/>
              </w:rPr>
            </w:pPr>
            <w:r w:rsidRPr="006838C5">
              <w:rPr>
                <w:rFonts w:ascii="GHEA Grapalat" w:hAnsi="GHEA Grapalat"/>
                <w:b/>
                <w:bCs/>
                <w:i/>
                <w:iCs/>
                <w:sz w:val="14"/>
                <w:szCs w:val="14"/>
                <w:lang w:val="hy-AM"/>
              </w:rPr>
              <w:t>%</w:t>
            </w:r>
          </w:p>
        </w:tc>
        <w:tc>
          <w:tcPr>
            <w:tcW w:w="848" w:type="dxa"/>
          </w:tcPr>
          <w:p w14:paraId="6072ACE4" w14:textId="78350CFD" w:rsidR="00102FA9" w:rsidRPr="00AD49F6" w:rsidRDefault="00102FA9" w:rsidP="00102FA9">
            <w:pPr>
              <w:jc w:val="center"/>
              <w:rPr>
                <w:rFonts w:ascii="GHEA Grapalat" w:hAnsi="GHEA Grapalat"/>
                <w:b/>
                <w:bCs/>
                <w:i/>
                <w:iCs/>
                <w:sz w:val="14"/>
                <w:szCs w:val="14"/>
                <w:lang w:val="hy-AM"/>
              </w:rPr>
            </w:pPr>
            <w:r w:rsidRPr="006838C5">
              <w:rPr>
                <w:rFonts w:ascii="GHEA Grapalat" w:hAnsi="GHEA Grapalat"/>
                <w:b/>
                <w:bCs/>
                <w:i/>
                <w:iCs/>
                <w:sz w:val="14"/>
                <w:szCs w:val="14"/>
                <w:lang w:val="hy-AM"/>
              </w:rPr>
              <w:t>%</w:t>
            </w:r>
          </w:p>
        </w:tc>
        <w:tc>
          <w:tcPr>
            <w:tcW w:w="977" w:type="dxa"/>
          </w:tcPr>
          <w:p w14:paraId="2A5F810B" w14:textId="09F9E1DB" w:rsidR="00102FA9" w:rsidRPr="00AD49F6" w:rsidRDefault="00102FA9" w:rsidP="00102FA9">
            <w:pPr>
              <w:jc w:val="center"/>
              <w:rPr>
                <w:rFonts w:ascii="GHEA Grapalat" w:hAnsi="GHEA Grapalat"/>
                <w:b/>
                <w:bCs/>
                <w:i/>
                <w:iCs/>
                <w:sz w:val="14"/>
                <w:szCs w:val="14"/>
                <w:lang w:val="hy-AM"/>
              </w:rPr>
            </w:pPr>
            <w:r w:rsidRPr="006838C5">
              <w:rPr>
                <w:rFonts w:ascii="GHEA Grapalat" w:hAnsi="GHEA Grapalat"/>
                <w:b/>
                <w:bCs/>
                <w:i/>
                <w:iCs/>
                <w:sz w:val="14"/>
                <w:szCs w:val="14"/>
                <w:lang w:val="hy-AM"/>
              </w:rPr>
              <w:t>%</w:t>
            </w:r>
          </w:p>
        </w:tc>
        <w:tc>
          <w:tcPr>
            <w:tcW w:w="860" w:type="dxa"/>
          </w:tcPr>
          <w:p w14:paraId="2CE65126" w14:textId="6C537D0D" w:rsidR="00102FA9" w:rsidRPr="00AD49F6" w:rsidRDefault="00102FA9" w:rsidP="00102FA9">
            <w:pPr>
              <w:jc w:val="center"/>
              <w:rPr>
                <w:rFonts w:ascii="GHEA Grapalat" w:hAnsi="GHEA Grapalat"/>
                <w:b/>
                <w:bCs/>
                <w:i/>
                <w:iCs/>
                <w:sz w:val="14"/>
                <w:szCs w:val="14"/>
                <w:lang w:val="hy-AM"/>
              </w:rPr>
            </w:pPr>
            <w:r w:rsidRPr="006838C5">
              <w:rPr>
                <w:rFonts w:ascii="GHEA Grapalat" w:hAnsi="GHEA Grapalat"/>
                <w:b/>
                <w:bCs/>
                <w:i/>
                <w:iCs/>
                <w:sz w:val="14"/>
                <w:szCs w:val="14"/>
                <w:lang w:val="hy-AM"/>
              </w:rPr>
              <w:t>%</w:t>
            </w:r>
          </w:p>
        </w:tc>
        <w:tc>
          <w:tcPr>
            <w:tcW w:w="848" w:type="dxa"/>
          </w:tcPr>
          <w:p w14:paraId="1AC3E397" w14:textId="1821AA4C" w:rsidR="00102FA9" w:rsidRPr="00AD49F6" w:rsidRDefault="00102FA9" w:rsidP="00102FA9">
            <w:pPr>
              <w:jc w:val="center"/>
              <w:rPr>
                <w:rFonts w:ascii="GHEA Grapalat" w:hAnsi="GHEA Grapalat"/>
                <w:b/>
                <w:bCs/>
                <w:i/>
                <w:iCs/>
                <w:sz w:val="14"/>
                <w:szCs w:val="14"/>
                <w:lang w:val="hy-AM"/>
              </w:rPr>
            </w:pPr>
            <w:r w:rsidRPr="006838C5">
              <w:rPr>
                <w:rFonts w:ascii="GHEA Grapalat" w:hAnsi="GHEA Grapalat"/>
                <w:b/>
                <w:bCs/>
                <w:i/>
                <w:iCs/>
                <w:sz w:val="14"/>
                <w:szCs w:val="14"/>
                <w:lang w:val="hy-AM"/>
              </w:rPr>
              <w:t>%</w:t>
            </w:r>
          </w:p>
        </w:tc>
        <w:tc>
          <w:tcPr>
            <w:tcW w:w="849" w:type="dxa"/>
          </w:tcPr>
          <w:p w14:paraId="67FEE7F4" w14:textId="2B72786A" w:rsidR="00102FA9" w:rsidRPr="00AD49F6" w:rsidRDefault="00102FA9" w:rsidP="00102FA9">
            <w:pPr>
              <w:jc w:val="center"/>
              <w:rPr>
                <w:rFonts w:ascii="GHEA Grapalat" w:hAnsi="GHEA Grapalat"/>
                <w:b/>
                <w:bCs/>
                <w:i/>
                <w:iCs/>
                <w:sz w:val="14"/>
                <w:szCs w:val="14"/>
                <w:lang w:val="hy-AM"/>
              </w:rPr>
            </w:pPr>
            <w:r w:rsidRPr="006838C5">
              <w:rPr>
                <w:rFonts w:ascii="GHEA Grapalat" w:hAnsi="GHEA Grapalat"/>
                <w:b/>
                <w:bCs/>
                <w:i/>
                <w:iCs/>
                <w:sz w:val="14"/>
                <w:szCs w:val="14"/>
                <w:lang w:val="hy-AM"/>
              </w:rPr>
              <w:t>%</w:t>
            </w:r>
          </w:p>
        </w:tc>
        <w:tc>
          <w:tcPr>
            <w:tcW w:w="848" w:type="dxa"/>
          </w:tcPr>
          <w:p w14:paraId="39155C26" w14:textId="5B364231" w:rsidR="00102FA9" w:rsidRPr="00AD49F6" w:rsidRDefault="00102FA9" w:rsidP="00102FA9">
            <w:pPr>
              <w:jc w:val="center"/>
              <w:rPr>
                <w:rFonts w:ascii="GHEA Grapalat" w:hAnsi="GHEA Grapalat"/>
                <w:b/>
                <w:bCs/>
                <w:i/>
                <w:iCs/>
                <w:sz w:val="14"/>
                <w:szCs w:val="14"/>
                <w:lang w:val="hy-AM"/>
              </w:rPr>
            </w:pPr>
            <w:r w:rsidRPr="006838C5">
              <w:rPr>
                <w:rFonts w:ascii="GHEA Grapalat" w:hAnsi="GHEA Grapalat"/>
                <w:b/>
                <w:bCs/>
                <w:i/>
                <w:iCs/>
                <w:sz w:val="14"/>
                <w:szCs w:val="14"/>
                <w:lang w:val="hy-AM"/>
              </w:rPr>
              <w:t>%</w:t>
            </w:r>
          </w:p>
        </w:tc>
        <w:tc>
          <w:tcPr>
            <w:tcW w:w="977" w:type="dxa"/>
          </w:tcPr>
          <w:p w14:paraId="037CF5D9" w14:textId="7B334BF9" w:rsidR="00102FA9" w:rsidRPr="00AD49F6" w:rsidRDefault="00102FA9" w:rsidP="00102FA9">
            <w:pPr>
              <w:jc w:val="center"/>
              <w:rPr>
                <w:rFonts w:ascii="GHEA Grapalat" w:hAnsi="GHEA Grapalat"/>
                <w:b/>
                <w:bCs/>
                <w:i/>
                <w:iCs/>
                <w:sz w:val="14"/>
                <w:szCs w:val="14"/>
                <w:lang w:val="hy-AM"/>
              </w:rPr>
            </w:pPr>
            <w:r w:rsidRPr="00114D6B">
              <w:rPr>
                <w:rFonts w:ascii="GHEA Grapalat" w:hAnsi="GHEA Grapalat"/>
                <w:b/>
                <w:bCs/>
                <w:i/>
                <w:iCs/>
                <w:sz w:val="14"/>
                <w:szCs w:val="14"/>
                <w:lang w:val="hy-AM"/>
              </w:rPr>
              <w:t>%</w:t>
            </w:r>
          </w:p>
        </w:tc>
        <w:tc>
          <w:tcPr>
            <w:tcW w:w="977" w:type="dxa"/>
          </w:tcPr>
          <w:p w14:paraId="6BF049B7" w14:textId="025F7EAB" w:rsidR="00102FA9" w:rsidRPr="00AD49F6" w:rsidRDefault="00102FA9" w:rsidP="00102FA9">
            <w:pPr>
              <w:jc w:val="center"/>
              <w:rPr>
                <w:rFonts w:ascii="GHEA Grapalat" w:hAnsi="GHEA Grapalat"/>
                <w:b/>
                <w:bCs/>
                <w:i/>
                <w:iCs/>
                <w:sz w:val="14"/>
                <w:szCs w:val="14"/>
                <w:lang w:val="hy-AM"/>
              </w:rPr>
            </w:pPr>
            <w:r w:rsidRPr="00114D6B">
              <w:rPr>
                <w:rFonts w:ascii="GHEA Grapalat" w:hAnsi="GHEA Grapalat"/>
                <w:b/>
                <w:bCs/>
                <w:i/>
                <w:iCs/>
                <w:sz w:val="14"/>
                <w:szCs w:val="14"/>
                <w:lang w:val="hy-AM"/>
              </w:rPr>
              <w:t>%</w:t>
            </w:r>
          </w:p>
        </w:tc>
        <w:tc>
          <w:tcPr>
            <w:tcW w:w="977" w:type="dxa"/>
          </w:tcPr>
          <w:p w14:paraId="7C48E10C" w14:textId="0453F770" w:rsidR="00102FA9" w:rsidRPr="00AD49F6" w:rsidRDefault="00102FA9" w:rsidP="00102FA9">
            <w:pPr>
              <w:jc w:val="center"/>
              <w:rPr>
                <w:rFonts w:ascii="GHEA Grapalat" w:hAnsi="GHEA Grapalat"/>
                <w:b/>
                <w:bCs/>
                <w:i/>
                <w:iCs/>
                <w:sz w:val="14"/>
                <w:szCs w:val="14"/>
                <w:lang w:val="hy-AM"/>
              </w:rPr>
            </w:pPr>
            <w:r w:rsidRPr="00114D6B">
              <w:rPr>
                <w:rFonts w:ascii="GHEA Grapalat" w:hAnsi="GHEA Grapalat"/>
                <w:b/>
                <w:bCs/>
                <w:i/>
                <w:iCs/>
                <w:sz w:val="14"/>
                <w:szCs w:val="14"/>
                <w:lang w:val="hy-AM"/>
              </w:rPr>
              <w:t>%</w:t>
            </w:r>
          </w:p>
        </w:tc>
      </w:tr>
    </w:tbl>
    <w:p w14:paraId="610C8E7E" w14:textId="77777777" w:rsidR="00582A5C" w:rsidRDefault="003A1C59" w:rsidP="003A1C59">
      <w:pPr>
        <w:rPr>
          <w:rFonts w:ascii="GHEA Grapalat" w:hAnsi="GHEA Grapalat" w:cs="Sylfaen"/>
          <w:b/>
          <w:sz w:val="24"/>
          <w:szCs w:val="24"/>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00A3693A" w:rsidRPr="003A1C59">
        <w:rPr>
          <w:rFonts w:ascii="GHEA Grapalat" w:hAnsi="GHEA Grapalat" w:cs="Sylfaen"/>
          <w:b/>
          <w:sz w:val="24"/>
          <w:szCs w:val="24"/>
          <w:lang w:val="pt-BR"/>
        </w:rPr>
        <w:t xml:space="preserve">        </w:t>
      </w:r>
    </w:p>
    <w:sectPr w:rsidR="00582A5C" w:rsidSect="00917246">
      <w:headerReference w:type="default" r:id="rId8"/>
      <w:pgSz w:w="16838" w:h="11906" w:orient="landscape" w:code="9"/>
      <w:pgMar w:top="760" w:right="531" w:bottom="1134"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8968B" w14:textId="77777777" w:rsidR="00BF57D8" w:rsidRDefault="00BF57D8" w:rsidP="00F74761">
      <w:pPr>
        <w:spacing w:after="0" w:line="240" w:lineRule="auto"/>
      </w:pPr>
      <w:r>
        <w:separator/>
      </w:r>
    </w:p>
  </w:endnote>
  <w:endnote w:type="continuationSeparator" w:id="0">
    <w:p w14:paraId="787C6342" w14:textId="77777777" w:rsidR="00BF57D8" w:rsidRDefault="00BF57D8" w:rsidP="00F74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D5BBA" w14:textId="77777777" w:rsidR="00BF57D8" w:rsidRDefault="00BF57D8" w:rsidP="00F74761">
      <w:pPr>
        <w:spacing w:after="0" w:line="240" w:lineRule="auto"/>
      </w:pPr>
      <w:r>
        <w:separator/>
      </w:r>
    </w:p>
  </w:footnote>
  <w:footnote w:type="continuationSeparator" w:id="0">
    <w:p w14:paraId="1A4CEC74" w14:textId="77777777" w:rsidR="00BF57D8" w:rsidRDefault="00BF57D8" w:rsidP="00F747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1E102" w14:textId="77777777" w:rsidR="00ED6862" w:rsidRDefault="00ED686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 w15:restartNumberingAfterBreak="0">
    <w:nsid w:val="2EB21F2E"/>
    <w:multiLevelType w:val="hybridMultilevel"/>
    <w:tmpl w:val="D7205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3" w15:restartNumberingAfterBreak="0">
    <w:nsid w:val="363010AD"/>
    <w:multiLevelType w:val="hybridMultilevel"/>
    <w:tmpl w:val="4CF848D2"/>
    <w:lvl w:ilvl="0" w:tplc="C44E85A4">
      <w:start w:val="5"/>
      <w:numFmt w:val="bullet"/>
      <w:lvlText w:val=""/>
      <w:lvlJc w:val="left"/>
      <w:pPr>
        <w:ind w:left="720" w:hanging="360"/>
      </w:pPr>
      <w:rPr>
        <w:rFonts w:ascii="Symbol" w:eastAsia="SimSun" w:hAnsi="Symbol"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A36632"/>
    <w:multiLevelType w:val="hybridMultilevel"/>
    <w:tmpl w:val="CEA05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num w:numId="1" w16cid:durableId="1432701152">
    <w:abstractNumId w:val="3"/>
  </w:num>
  <w:num w:numId="2" w16cid:durableId="1415469299">
    <w:abstractNumId w:val="7"/>
  </w:num>
  <w:num w:numId="3" w16cid:durableId="1172838579">
    <w:abstractNumId w:val="0"/>
  </w:num>
  <w:num w:numId="4" w16cid:durableId="2029483286">
    <w:abstractNumId w:val="5"/>
  </w:num>
  <w:num w:numId="5" w16cid:durableId="1969242531">
    <w:abstractNumId w:val="4"/>
  </w:num>
  <w:num w:numId="6" w16cid:durableId="859784667">
    <w:abstractNumId w:val="8"/>
  </w:num>
  <w:num w:numId="7" w16cid:durableId="1783301610">
    <w:abstractNumId w:val="2"/>
  </w:num>
  <w:num w:numId="8" w16cid:durableId="1104612957">
    <w:abstractNumId w:val="1"/>
  </w:num>
  <w:num w:numId="9" w16cid:durableId="15285674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1"/>
    <w:rsid w:val="000049E0"/>
    <w:rsid w:val="00011E06"/>
    <w:rsid w:val="000164DD"/>
    <w:rsid w:val="00020BED"/>
    <w:rsid w:val="00036337"/>
    <w:rsid w:val="00044A35"/>
    <w:rsid w:val="00044D49"/>
    <w:rsid w:val="00046CED"/>
    <w:rsid w:val="00046F89"/>
    <w:rsid w:val="000504D9"/>
    <w:rsid w:val="0007298A"/>
    <w:rsid w:val="00076657"/>
    <w:rsid w:val="00077223"/>
    <w:rsid w:val="00085631"/>
    <w:rsid w:val="000908CB"/>
    <w:rsid w:val="000C411C"/>
    <w:rsid w:val="000C7056"/>
    <w:rsid w:val="000E72EF"/>
    <w:rsid w:val="00102FA9"/>
    <w:rsid w:val="00113AFE"/>
    <w:rsid w:val="00115ACC"/>
    <w:rsid w:val="00133AB5"/>
    <w:rsid w:val="001562CC"/>
    <w:rsid w:val="001618E2"/>
    <w:rsid w:val="0018045E"/>
    <w:rsid w:val="001808B8"/>
    <w:rsid w:val="001939BE"/>
    <w:rsid w:val="001A09CF"/>
    <w:rsid w:val="001A479F"/>
    <w:rsid w:val="001C79C4"/>
    <w:rsid w:val="001D2E8E"/>
    <w:rsid w:val="001D360E"/>
    <w:rsid w:val="001F190F"/>
    <w:rsid w:val="001F457A"/>
    <w:rsid w:val="001F564A"/>
    <w:rsid w:val="00215679"/>
    <w:rsid w:val="002159CD"/>
    <w:rsid w:val="00235DC2"/>
    <w:rsid w:val="00237375"/>
    <w:rsid w:val="0024614B"/>
    <w:rsid w:val="00251B2D"/>
    <w:rsid w:val="002711D4"/>
    <w:rsid w:val="00275A46"/>
    <w:rsid w:val="002A0246"/>
    <w:rsid w:val="002A07C2"/>
    <w:rsid w:val="002A6CF9"/>
    <w:rsid w:val="002C47D4"/>
    <w:rsid w:val="002D18D6"/>
    <w:rsid w:val="002D4CA6"/>
    <w:rsid w:val="002E34BF"/>
    <w:rsid w:val="00302612"/>
    <w:rsid w:val="0031479E"/>
    <w:rsid w:val="003229E4"/>
    <w:rsid w:val="00344013"/>
    <w:rsid w:val="00350201"/>
    <w:rsid w:val="00360EC6"/>
    <w:rsid w:val="0037182B"/>
    <w:rsid w:val="0038600C"/>
    <w:rsid w:val="003A1C59"/>
    <w:rsid w:val="003D0786"/>
    <w:rsid w:val="003D493E"/>
    <w:rsid w:val="003D5820"/>
    <w:rsid w:val="003F03A9"/>
    <w:rsid w:val="003F668E"/>
    <w:rsid w:val="00436D2D"/>
    <w:rsid w:val="00437FC8"/>
    <w:rsid w:val="00452EFD"/>
    <w:rsid w:val="00480608"/>
    <w:rsid w:val="00482355"/>
    <w:rsid w:val="00487C9E"/>
    <w:rsid w:val="004A2ADE"/>
    <w:rsid w:val="004A66F3"/>
    <w:rsid w:val="004A6C76"/>
    <w:rsid w:val="004B3033"/>
    <w:rsid w:val="004B7789"/>
    <w:rsid w:val="004B7996"/>
    <w:rsid w:val="004E180A"/>
    <w:rsid w:val="004E715E"/>
    <w:rsid w:val="004E79ED"/>
    <w:rsid w:val="004F3C36"/>
    <w:rsid w:val="00502622"/>
    <w:rsid w:val="00502745"/>
    <w:rsid w:val="00505C66"/>
    <w:rsid w:val="005324D9"/>
    <w:rsid w:val="00550D94"/>
    <w:rsid w:val="00560FB7"/>
    <w:rsid w:val="00572AF9"/>
    <w:rsid w:val="00582A5C"/>
    <w:rsid w:val="005859C5"/>
    <w:rsid w:val="00594FD3"/>
    <w:rsid w:val="005B6ABD"/>
    <w:rsid w:val="005C5D4E"/>
    <w:rsid w:val="005D2EB4"/>
    <w:rsid w:val="005D4903"/>
    <w:rsid w:val="005D4DF0"/>
    <w:rsid w:val="005D586F"/>
    <w:rsid w:val="005D5A54"/>
    <w:rsid w:val="005E2DF5"/>
    <w:rsid w:val="005F5986"/>
    <w:rsid w:val="00611C4B"/>
    <w:rsid w:val="00617C7A"/>
    <w:rsid w:val="006210A2"/>
    <w:rsid w:val="0064125B"/>
    <w:rsid w:val="00643F26"/>
    <w:rsid w:val="00665DD4"/>
    <w:rsid w:val="00671E58"/>
    <w:rsid w:val="00674392"/>
    <w:rsid w:val="0068058A"/>
    <w:rsid w:val="0069211A"/>
    <w:rsid w:val="0069446B"/>
    <w:rsid w:val="006B3DD5"/>
    <w:rsid w:val="006B4E7A"/>
    <w:rsid w:val="006B762B"/>
    <w:rsid w:val="006C11FA"/>
    <w:rsid w:val="006D3CBB"/>
    <w:rsid w:val="006D63AA"/>
    <w:rsid w:val="006E5CD7"/>
    <w:rsid w:val="007033AC"/>
    <w:rsid w:val="00705BC9"/>
    <w:rsid w:val="007303B7"/>
    <w:rsid w:val="0073199C"/>
    <w:rsid w:val="00736E4E"/>
    <w:rsid w:val="00740634"/>
    <w:rsid w:val="00743637"/>
    <w:rsid w:val="007448CA"/>
    <w:rsid w:val="00747818"/>
    <w:rsid w:val="00765A05"/>
    <w:rsid w:val="007673ED"/>
    <w:rsid w:val="007847F0"/>
    <w:rsid w:val="00793180"/>
    <w:rsid w:val="007961DA"/>
    <w:rsid w:val="00797A67"/>
    <w:rsid w:val="007A418A"/>
    <w:rsid w:val="007A6CFE"/>
    <w:rsid w:val="007A7D08"/>
    <w:rsid w:val="007C0AB5"/>
    <w:rsid w:val="007C42CD"/>
    <w:rsid w:val="007C7BCC"/>
    <w:rsid w:val="007F564E"/>
    <w:rsid w:val="007F7F9F"/>
    <w:rsid w:val="00810240"/>
    <w:rsid w:val="00815DDB"/>
    <w:rsid w:val="00821CBB"/>
    <w:rsid w:val="00826981"/>
    <w:rsid w:val="00831EF4"/>
    <w:rsid w:val="00834195"/>
    <w:rsid w:val="0083749C"/>
    <w:rsid w:val="00845169"/>
    <w:rsid w:val="00867866"/>
    <w:rsid w:val="00870339"/>
    <w:rsid w:val="008763D5"/>
    <w:rsid w:val="00880A8B"/>
    <w:rsid w:val="008A01A1"/>
    <w:rsid w:val="008B2771"/>
    <w:rsid w:val="008C2E66"/>
    <w:rsid w:val="008C5EA7"/>
    <w:rsid w:val="008C793F"/>
    <w:rsid w:val="008D51EF"/>
    <w:rsid w:val="008F457E"/>
    <w:rsid w:val="008F735B"/>
    <w:rsid w:val="00901D0D"/>
    <w:rsid w:val="00917246"/>
    <w:rsid w:val="0093615A"/>
    <w:rsid w:val="00945550"/>
    <w:rsid w:val="00986BD6"/>
    <w:rsid w:val="009C309B"/>
    <w:rsid w:val="009D0DEC"/>
    <w:rsid w:val="009E24F9"/>
    <w:rsid w:val="009E3CA1"/>
    <w:rsid w:val="00A01F3E"/>
    <w:rsid w:val="00A041D8"/>
    <w:rsid w:val="00A04516"/>
    <w:rsid w:val="00A1007C"/>
    <w:rsid w:val="00A3693A"/>
    <w:rsid w:val="00A73787"/>
    <w:rsid w:val="00A85FA8"/>
    <w:rsid w:val="00AA3F8E"/>
    <w:rsid w:val="00AA68A1"/>
    <w:rsid w:val="00AA7D49"/>
    <w:rsid w:val="00AB1AB8"/>
    <w:rsid w:val="00AC23FA"/>
    <w:rsid w:val="00AC4BA8"/>
    <w:rsid w:val="00AC60A4"/>
    <w:rsid w:val="00AC7D36"/>
    <w:rsid w:val="00AD2354"/>
    <w:rsid w:val="00AD49F6"/>
    <w:rsid w:val="00AD62EF"/>
    <w:rsid w:val="00AE0503"/>
    <w:rsid w:val="00AE0782"/>
    <w:rsid w:val="00AE2198"/>
    <w:rsid w:val="00AE36B1"/>
    <w:rsid w:val="00AE4D57"/>
    <w:rsid w:val="00AE76E9"/>
    <w:rsid w:val="00B00813"/>
    <w:rsid w:val="00B056A0"/>
    <w:rsid w:val="00B05DB8"/>
    <w:rsid w:val="00B11ED3"/>
    <w:rsid w:val="00B43325"/>
    <w:rsid w:val="00B4751D"/>
    <w:rsid w:val="00B50556"/>
    <w:rsid w:val="00B6597F"/>
    <w:rsid w:val="00B700E3"/>
    <w:rsid w:val="00B94719"/>
    <w:rsid w:val="00BA2A49"/>
    <w:rsid w:val="00BC71D1"/>
    <w:rsid w:val="00BD4DA2"/>
    <w:rsid w:val="00BE0F45"/>
    <w:rsid w:val="00BF57D8"/>
    <w:rsid w:val="00C02D21"/>
    <w:rsid w:val="00C02FAC"/>
    <w:rsid w:val="00C13154"/>
    <w:rsid w:val="00C14403"/>
    <w:rsid w:val="00C22FFD"/>
    <w:rsid w:val="00C25F86"/>
    <w:rsid w:val="00C31570"/>
    <w:rsid w:val="00C36025"/>
    <w:rsid w:val="00C36E4E"/>
    <w:rsid w:val="00C56206"/>
    <w:rsid w:val="00C76F67"/>
    <w:rsid w:val="00C8409A"/>
    <w:rsid w:val="00CA0C4E"/>
    <w:rsid w:val="00CA70B1"/>
    <w:rsid w:val="00CB0DB8"/>
    <w:rsid w:val="00CB5C6E"/>
    <w:rsid w:val="00CB76A8"/>
    <w:rsid w:val="00CC3F7E"/>
    <w:rsid w:val="00CD37E9"/>
    <w:rsid w:val="00CD3DE5"/>
    <w:rsid w:val="00CE0C7E"/>
    <w:rsid w:val="00CE67B6"/>
    <w:rsid w:val="00D00491"/>
    <w:rsid w:val="00D073E3"/>
    <w:rsid w:val="00D11DC2"/>
    <w:rsid w:val="00D12AAC"/>
    <w:rsid w:val="00D15B75"/>
    <w:rsid w:val="00D60E3C"/>
    <w:rsid w:val="00D6308D"/>
    <w:rsid w:val="00D65BC7"/>
    <w:rsid w:val="00D716D5"/>
    <w:rsid w:val="00D75B36"/>
    <w:rsid w:val="00D83CDB"/>
    <w:rsid w:val="00D90E4C"/>
    <w:rsid w:val="00DA5F34"/>
    <w:rsid w:val="00DB1FE0"/>
    <w:rsid w:val="00DC6229"/>
    <w:rsid w:val="00DD2F30"/>
    <w:rsid w:val="00DD311B"/>
    <w:rsid w:val="00DE60E4"/>
    <w:rsid w:val="00DE72EF"/>
    <w:rsid w:val="00DF08CE"/>
    <w:rsid w:val="00DF0D4E"/>
    <w:rsid w:val="00E13C76"/>
    <w:rsid w:val="00E25134"/>
    <w:rsid w:val="00E31D44"/>
    <w:rsid w:val="00E41704"/>
    <w:rsid w:val="00E55B42"/>
    <w:rsid w:val="00E562E0"/>
    <w:rsid w:val="00E62EBE"/>
    <w:rsid w:val="00E62F6F"/>
    <w:rsid w:val="00E63583"/>
    <w:rsid w:val="00E84320"/>
    <w:rsid w:val="00E851E7"/>
    <w:rsid w:val="00E90B0D"/>
    <w:rsid w:val="00EA1841"/>
    <w:rsid w:val="00EA28DA"/>
    <w:rsid w:val="00ED4623"/>
    <w:rsid w:val="00ED6862"/>
    <w:rsid w:val="00EE23EE"/>
    <w:rsid w:val="00EF2BD6"/>
    <w:rsid w:val="00F03610"/>
    <w:rsid w:val="00F03D85"/>
    <w:rsid w:val="00F10543"/>
    <w:rsid w:val="00F11C2F"/>
    <w:rsid w:val="00F14355"/>
    <w:rsid w:val="00F30996"/>
    <w:rsid w:val="00F331EF"/>
    <w:rsid w:val="00F42B8D"/>
    <w:rsid w:val="00F43758"/>
    <w:rsid w:val="00F45664"/>
    <w:rsid w:val="00F504C8"/>
    <w:rsid w:val="00F55810"/>
    <w:rsid w:val="00F56C75"/>
    <w:rsid w:val="00F73C41"/>
    <w:rsid w:val="00F74761"/>
    <w:rsid w:val="00F754B8"/>
    <w:rsid w:val="00F76095"/>
    <w:rsid w:val="00F86E0A"/>
    <w:rsid w:val="00FA0081"/>
    <w:rsid w:val="00FA2E64"/>
    <w:rsid w:val="00FB025F"/>
    <w:rsid w:val="00FC1F59"/>
    <w:rsid w:val="00FC6053"/>
    <w:rsid w:val="00FC620A"/>
    <w:rsid w:val="00FD5221"/>
    <w:rsid w:val="00FD6C12"/>
    <w:rsid w:val="00FE2852"/>
    <w:rsid w:val="00FE4B6B"/>
    <w:rsid w:val="00FF6B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57B0E"/>
  <w15:docId w15:val="{24EAC61E-1732-438B-90E6-14B32A9C1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3B7"/>
  </w:style>
  <w:style w:type="paragraph" w:styleId="3">
    <w:name w:val="heading 3"/>
    <w:basedOn w:val="a"/>
    <w:next w:val="a"/>
    <w:link w:val="30"/>
    <w:qFormat/>
    <w:rsid w:val="00AA68A1"/>
    <w:pPr>
      <w:keepNext/>
      <w:spacing w:after="0" w:line="360" w:lineRule="auto"/>
      <w:jc w:val="center"/>
      <w:outlineLvl w:val="2"/>
    </w:pPr>
    <w:rPr>
      <w:rFonts w:ascii="Arial LatArm" w:eastAsia="Times New Roman" w:hAnsi="Arial LatArm" w:cs="Times New Roman"/>
      <w:i/>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F74761"/>
    <w:pPr>
      <w:spacing w:after="0" w:line="240" w:lineRule="auto"/>
    </w:pPr>
    <w:rPr>
      <w:rFonts w:ascii="Times Armenian" w:eastAsia="Times New Roman" w:hAnsi="Times Armenian" w:cs="Times New Roman"/>
      <w:sz w:val="20"/>
      <w:szCs w:val="20"/>
      <w:lang w:eastAsia="ru-RU"/>
    </w:rPr>
  </w:style>
  <w:style w:type="character" w:customStyle="1" w:styleId="a4">
    <w:name w:val="Текст сноски Знак"/>
    <w:basedOn w:val="a0"/>
    <w:link w:val="a3"/>
    <w:semiHidden/>
    <w:rsid w:val="00F74761"/>
    <w:rPr>
      <w:rFonts w:ascii="Times Armenian" w:eastAsia="Times New Roman" w:hAnsi="Times Armenian" w:cs="Times New Roman"/>
      <w:sz w:val="20"/>
      <w:szCs w:val="20"/>
      <w:lang w:eastAsia="ru-RU"/>
    </w:rPr>
  </w:style>
  <w:style w:type="character" w:styleId="a5">
    <w:name w:val="footnote reference"/>
    <w:rsid w:val="00F74761"/>
    <w:rPr>
      <w:vertAlign w:val="superscript"/>
    </w:rPr>
  </w:style>
  <w:style w:type="paragraph" w:styleId="2">
    <w:name w:val="Body Text Indent 2"/>
    <w:basedOn w:val="a"/>
    <w:link w:val="20"/>
    <w:rsid w:val="001808B8"/>
    <w:pPr>
      <w:spacing w:after="0" w:line="360" w:lineRule="auto"/>
      <w:ind w:firstLine="540"/>
      <w:jc w:val="both"/>
    </w:pPr>
    <w:rPr>
      <w:rFonts w:ascii="Baltica" w:eastAsia="Times New Roman" w:hAnsi="Baltica" w:cs="Times New Roman"/>
      <w:sz w:val="20"/>
      <w:szCs w:val="20"/>
      <w:lang w:val="af-ZA"/>
    </w:rPr>
  </w:style>
  <w:style w:type="character" w:customStyle="1" w:styleId="20">
    <w:name w:val="Основной текст с отступом 2 Знак"/>
    <w:basedOn w:val="a0"/>
    <w:link w:val="2"/>
    <w:rsid w:val="001808B8"/>
    <w:rPr>
      <w:rFonts w:ascii="Baltica" w:eastAsia="Times New Roman" w:hAnsi="Baltica" w:cs="Times New Roman"/>
      <w:sz w:val="20"/>
      <w:szCs w:val="20"/>
      <w:lang w:val="af-ZA"/>
    </w:rPr>
  </w:style>
  <w:style w:type="paragraph" w:styleId="a6">
    <w:name w:val="header"/>
    <w:basedOn w:val="a"/>
    <w:link w:val="a7"/>
    <w:uiPriority w:val="99"/>
    <w:unhideWhenUsed/>
    <w:rsid w:val="00ED6862"/>
    <w:pPr>
      <w:tabs>
        <w:tab w:val="center" w:pos="4513"/>
        <w:tab w:val="right" w:pos="9026"/>
      </w:tabs>
      <w:spacing w:after="0" w:line="240" w:lineRule="auto"/>
    </w:pPr>
  </w:style>
  <w:style w:type="character" w:customStyle="1" w:styleId="a7">
    <w:name w:val="Верхний колонтитул Знак"/>
    <w:basedOn w:val="a0"/>
    <w:link w:val="a6"/>
    <w:uiPriority w:val="99"/>
    <w:rsid w:val="00ED6862"/>
  </w:style>
  <w:style w:type="paragraph" w:styleId="a8">
    <w:name w:val="footer"/>
    <w:basedOn w:val="a"/>
    <w:link w:val="a9"/>
    <w:uiPriority w:val="99"/>
    <w:unhideWhenUsed/>
    <w:rsid w:val="00ED6862"/>
    <w:pPr>
      <w:tabs>
        <w:tab w:val="center" w:pos="4513"/>
        <w:tab w:val="right" w:pos="9026"/>
      </w:tabs>
      <w:spacing w:after="0" w:line="240" w:lineRule="auto"/>
    </w:pPr>
  </w:style>
  <w:style w:type="character" w:customStyle="1" w:styleId="a9">
    <w:name w:val="Нижний колонтитул Знак"/>
    <w:basedOn w:val="a0"/>
    <w:link w:val="a8"/>
    <w:uiPriority w:val="99"/>
    <w:rsid w:val="00ED6862"/>
  </w:style>
  <w:style w:type="paragraph" w:styleId="aa">
    <w:name w:val="Balloon Text"/>
    <w:basedOn w:val="a"/>
    <w:link w:val="ab"/>
    <w:uiPriority w:val="99"/>
    <w:semiHidden/>
    <w:unhideWhenUsed/>
    <w:rsid w:val="005D2E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D2EB4"/>
    <w:rPr>
      <w:rFonts w:ascii="Tahoma" w:hAnsi="Tahoma" w:cs="Tahoma"/>
      <w:sz w:val="16"/>
      <w:szCs w:val="16"/>
    </w:rPr>
  </w:style>
  <w:style w:type="paragraph" w:styleId="ac">
    <w:name w:val="List Paragraph"/>
    <w:basedOn w:val="a"/>
    <w:link w:val="ad"/>
    <w:uiPriority w:val="34"/>
    <w:qFormat/>
    <w:rsid w:val="0037182B"/>
    <w:pPr>
      <w:spacing w:after="0" w:line="240" w:lineRule="auto"/>
      <w:ind w:left="720"/>
    </w:pPr>
    <w:rPr>
      <w:rFonts w:ascii="Times Armenian" w:eastAsia="Times New Roman" w:hAnsi="Times Armenian" w:cs="Times New Roman"/>
      <w:sz w:val="24"/>
      <w:szCs w:val="24"/>
      <w:lang w:val="x-none" w:eastAsia="ru-RU"/>
    </w:rPr>
  </w:style>
  <w:style w:type="character" w:customStyle="1" w:styleId="ad">
    <w:name w:val="Абзац списка Знак"/>
    <w:link w:val="ac"/>
    <w:uiPriority w:val="34"/>
    <w:locked/>
    <w:rsid w:val="0037182B"/>
    <w:rPr>
      <w:rFonts w:ascii="Times Armenian" w:eastAsia="Times New Roman" w:hAnsi="Times Armenian" w:cs="Times New Roman"/>
      <w:sz w:val="24"/>
      <w:szCs w:val="24"/>
      <w:lang w:val="x-none" w:eastAsia="ru-RU"/>
    </w:rPr>
  </w:style>
  <w:style w:type="paragraph" w:styleId="ae">
    <w:name w:val="Body Text Indent"/>
    <w:basedOn w:val="a"/>
    <w:link w:val="af"/>
    <w:uiPriority w:val="99"/>
    <w:semiHidden/>
    <w:unhideWhenUsed/>
    <w:rsid w:val="005324D9"/>
    <w:pPr>
      <w:spacing w:after="120"/>
      <w:ind w:left="283"/>
    </w:pPr>
  </w:style>
  <w:style w:type="character" w:customStyle="1" w:styleId="af">
    <w:name w:val="Основной текст с отступом Знак"/>
    <w:basedOn w:val="a0"/>
    <w:link w:val="ae"/>
    <w:uiPriority w:val="99"/>
    <w:semiHidden/>
    <w:rsid w:val="005324D9"/>
  </w:style>
  <w:style w:type="character" w:customStyle="1" w:styleId="30">
    <w:name w:val="Заголовок 3 Знак"/>
    <w:basedOn w:val="a0"/>
    <w:link w:val="3"/>
    <w:rsid w:val="00AA68A1"/>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20394">
      <w:bodyDiv w:val="1"/>
      <w:marLeft w:val="0"/>
      <w:marRight w:val="0"/>
      <w:marTop w:val="0"/>
      <w:marBottom w:val="0"/>
      <w:divBdr>
        <w:top w:val="none" w:sz="0" w:space="0" w:color="auto"/>
        <w:left w:val="none" w:sz="0" w:space="0" w:color="auto"/>
        <w:bottom w:val="none" w:sz="0" w:space="0" w:color="auto"/>
        <w:right w:val="none" w:sz="0" w:space="0" w:color="auto"/>
      </w:divBdr>
    </w:div>
    <w:div w:id="208845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D6BF4-123E-4052-B422-407881842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11</Pages>
  <Words>3311</Words>
  <Characters>18878</Characters>
  <Application>Microsoft Office Word</Application>
  <DocSecurity>0</DocSecurity>
  <Lines>157</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Arman-PC</dc:creator>
  <cp:lastModifiedBy>Tatev</cp:lastModifiedBy>
  <cp:revision>269</cp:revision>
  <cp:lastPrinted>2025-02-13T13:19:00Z</cp:lastPrinted>
  <dcterms:created xsi:type="dcterms:W3CDTF">2018-02-18T18:46:00Z</dcterms:created>
  <dcterms:modified xsi:type="dcterms:W3CDTF">2025-12-10T09:34:00Z</dcterms:modified>
</cp:coreProperties>
</file>