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лабораторных материалов с кодом ՎԲԿ-ԷԱՃԱՊՁԲ-26/07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Геворг Амирджанян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amirjanyan1966@mail.ru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лабораторных материалов с кодом ՎԲԿ-ԷԱՃԱՊՁԲ-26/07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лабораторных материалов с кодом ՎԲԿ-ԷԱՃԱՊՁԲ-26/07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amirjanyan1966@mail.ru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лабораторных материалов с кодом ՎԲԿ-ԷԱՃԱՊՁԲ-26/07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анти-B /тест на определение III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Цоликлон анти-Super/rh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/Набор для теста на сифилис/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глюкозы G-col/глюкозы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мочевины-Urea-Col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Билирубин / Общий ―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CREA-Col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U-реактивный белок-латекс C-реактивный белок-лекс /набор для определения C-реактивного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/ASO/турбидим.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спрей без спирта (диаспрей) 750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быстрого определения 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«растворяющиеся таблетки, содержащие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1л с трехкомпонентными действующими веществами»,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лимонной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метилтиониний хлорид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Романовского-Гимзы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уровня холестерина в крови  верхный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уровня холестерина нижный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на триглицериды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общей амилазы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креатинкиназы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ЦРП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c111Разбавитель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материал для биохимических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белков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c111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Cobas c111HbA1c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базовое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Cobas C111 для инструмента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Cobas c111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c111Strips, предназначенные для использования с реагентами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Ли-Гепаринов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ЗОО Вединский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ՎԲԿ-ԷԱՃԱՊՁԲ-26/07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ՎԲԿ-ԷԱՃԱՊՁԲ-26/07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поверхностного антигена вируса гепатита В (HBsAg). Метод: иммуноферментный анализ. Формат: 36 тестов (3х12) Проверенная выборка. сыворотка/плазма крови. Условия хранения 2-8⁰C: Срок годности. Не менее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гепатита С. Метод: (кассетный, метод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II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 тест на определение группы крови II / (10 мл / 200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анти-B /тест на определение III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 тест на определение III группы крови / (10 мл 200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Цоликлон анти-Super/rh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резуса Cyclone Anti-D (10 мл / 200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/Набор для теста на сифилис/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сифилиса
(Syphilis RPR-150, Метод: флокуляция,
Для скрининга, Формат: 100 тестов,
Тестовый образец: сыворотка/плазма крови,
Срок годности истекает через 1/2 срока годности на момент доставки,Торговая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глюкозы G-col/глюкозы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Формат: 4 x 100 тестов.
Исследуемый образец: сыворотка крови.
Наличие фирменного знака.
Условия хранения: 2–80°C,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мочевины-Urea-Col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(МОЧЕВИНА):
Метод: колориметрический. Формат: 2 x 100 мл. Образец для анализа: сыворотка крови / плазма / моча.Срок годности на момент доставки должен быть не менее половины.Наличие логотипа компании. Сертификат:ISO 9001: Условия хранения: 2-80°C,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Билирубин / Общий ―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и прямого билирубина BILIRUBIN D+T (человеческий или эквивалент): Метод: Фотометрический (Йендрасек-Грофи): Формат: 2 x 100 мл: Образец для анализа: сыворотка/плазма крови: Срок годности: 2/3 на момент доставки: Наличие логотипа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АСАТ разработан для открытой системы. Метод: кинетический. Исследуемый образец: сыворотка/плазма/моча крови. Количество тестов в одном наборе реагентов: 120. В соответствии с требованиями заказчика. Набор должен быть укомплектован необходимыми для работы расходными материалами, указанными в руководстве пользователя (например, калибратор, стандарт или другие необходимые материалы).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АЛАТ (для открытой системы). Кинетический метод. Исследуемый образец: сыворотка/плазма крови. Количество тестов в одном наборе реагентов: 120. В соответствии с требованиями заказчика. Набор для определения АЛАТ должен быть укомплектован необходимыми для работы материалами, указанными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CREA-Col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(КРЕАТИНИН): Метод: фотоколориметрический, кинетический: Формат: 2 x 250 мл: Образец для анализа: сыворотка крови/плазма/моча: Срок годности: 1/2 на момент доставки: Наличие логотипа компании: Сертификат: ISO 9001: Условия хранения: 15–25°C,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для определения не менее 10 параметров биохимического анализа. Набор тест-полосок для определения уробилиногена, глюкозы, билирубина, кетонов, удельного веса, крови, pH, белка, нитритов, лейкоцитов и других показателей в моче. Количество тестов – по желанию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тромбопластина (дельта ТГР-120/240) Метод: Фибриногенез
определение времени, Формат: 6х4мл. ТС4000,
Для Старта 4 и других анализаторов.
Исследуемый образец: плазма крови. Только для диагностики In Vitro: 1/2 срока годности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U-реактивный белок-латекс C-реактивный белок-лекс /набор для определения C-реактивного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Формат: 5 мл (100 тестов), Наличие срока годности 2/3 на момент поставки, Условия хранения 2-8oC Только диагностика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бруцеллез (РБ-50) Методика: 50 тест-образцов: Наличие 2/3 срока годности 8оС.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для открытой системы. Метод: Ферментативная колориметрия. Образец исследования: сыворотка крови/плазма/моча. Количество тестов в одном наборе реагентов – не менее 200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/ASO/турбидим.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 тест-набор, (АСО - тубодиметрия или эквивалент), Формат: 1 х 20 мл, Сыворотка крови, Наличие срока годности 2/3, Условия хранения 2 -8oC,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ревматоидный фактор: Латекс-агглютинация. Срок годности 2/3. формат  5мл (100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для автоматического гематологического анализатора ABX Micros ES60. Формат: пластиковые контейнеры 20л. Условия хранения: 2-30С. Срок годности на момент поставки: до 1 года. не менее 75% для продукции со сроком годности, не менее 2/3 для продукции со сроком годности 1-2 года, не менее 15 месяцев для продукции со сроком годности более 2 лет. Наличие товарного знака. и идентификационный штрих-код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автоматического гематологического анализатора ABX Micros ES60. Формат – 1000мл. Условия хранения: 2-300С.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при сроке годности более 2 лет наличие идентификационного штрих-кода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автоматического гематологического анализатора ABX Micros ES60. Объём: 1000 мл. Условия хранения: от 2 до 30 °C. Остаточный срок годности на момент поставки: не менее 75% для продукции со сроком годности до 1 года, не менее 2/3 для продукции со сроком годности от 1 до 2 лет, не менее 15 месяцев для продукции со сроком годности более 2 лет. Наличие товарного знака. Остаточный срок годности на момент поставки: не менее 75% для продукции со сроком годности до 1 года, не менее 2/3 для продукции со сроком годности от 1 до 2 лет,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спрей без спирта (диаспрей) 750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действующих веществ средство содержит: N,N-бис(3-аминопропил)додециламин (0,15%), алкилдиметилбензиламмония хлорид (0,2%), полигексаметиленгуанидина гидрохлорид (0,2%). Не содержит спирта. Средство обладает антимикробной активностью в отношении грамотрицательных и грамположительных бактерий (в том числе микобактерий туберкулеза, тестированных на Mycobacterium terrae, возбудителей инфекций, вызванных медицинскими вмешательствами, тестированных на Pseudomonas aeruginosa, Staphylococcus aureus, кишечных инфекций, тестированных на Escherichia coli, Salmonella typhimurium, возбудителей особо опасных инфекций: чумы, холеры, туляремии и других, легионеллеза), вирусов (в том числе риновирусов, норовирусов, ротавирусов, аденовирусов, коронавирусов, вирусов «атипичной пневмонии» (ТОРС), вирусов внутренних и наружных гепатитов, включая гепатиты А, В, С, Е, полиомиелита, Средство эффективно в отношении энтеровирусов Коксаки, ECHO, вирусов ВИЧ, гриппа (в том числе H1N1 и H5N1), парагриппа, кори, возбудителей ТОРС (ТОРС), цитомегаловирусной инфекции, герпеса, лихорадки Эбола и других), грибов рода Candida, Trichophyton. Средство обладает пролонгированным антимикробным действием – не менее 6 часов. Не портится и не оставляет следов на обработанных поверхностях, не требует смывания, обладает дезодорирующим свойством. Участник, отобранный для проведения испытания, должен представить приказ Министерства здравоохранения РА и утвержденную методическую инструкцию на данное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быстрого определения 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(OnSite PSA Combo Rapid Test), экспресс-тест на определение, тестовый образец: цельная кровь, сыворотка крови, плазма. Иммунохроматографический метод, тест на определение антител к ПСА, Относительная чувствительность 100%, Относительная чувствительность 99%, Общее согласие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«растворяющиеся таблетки, содержащие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в качестве действующего вещества натриевую соль дихлоризоциануровой кислоты. При растворении 1 таблетки в 10 л воды получается рабочий раствор, содержащий 0,015% активного хлора, обладающий антимикробным действием в отношении грамотрицательных и грамположительных бактерий (в том числе возбудителей туберкулеза, протестировано на Mycobacterium terrae), внутрибольничных и особо опасных инфекций, грибов рода Candida и дерматофитов, вирусов. Предназначен для дезинфекции поверхностей. Срок годности вскрытого готового раствора составляет 30 суток. Участник, отобранный для участия в партии, также должен предоставить результаты испытаний, подтверждающих пригодность рабочего раствора. Участник, отобранный для участия в партии, должен представить приказ Министерства здравоохранения РА и утвержденные методические указания на данное вещество.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1л с трехкомпонентными действующими веществами»,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в качестве действующих веществ дидецилметиламмония хлорид, додециламин, полигексаметиленбигуанидин гидрохлорид. Срок годности концентрата - 5 лет. Из 1 литра концентрата получается 200 литров 0,5% готового к применению рабочего раствора, предназначенного для многократного использования.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протестировано в отношении Mycobacterium terrae), внутрибольничных и анаэробных инфекций, грибов рода Candida и Trichophyton, плесени, вирусов и возбудителей особо опасных инфекций. Дезинфицирующее средство предназначено для дезинфекции всех видов поверхностей и оборудования, предстерилизационной очистки медицинских инструментов, эндоскопов, а также для профилактической, текущей и заключительной дезинфекции, три в одном одновременно. Участник, отобранный для участия в партии, также должен предоставить испытания для проверки пригодности рабочего раствора. Участник, отобранный для участия в партии, должен представить приказ Министерства здравоохранения РА и утвержденный Методические указания к данному материалу.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денатурированный этанол 60%-75%, в присутствии изопропанола, количество не должно превышать 5%, а также увлажняющие, разглаживающие, смягчающие, защитные добавки, предназначенные для ухода за кожей рук. Гель гипоаллергенный, тиксотропный (превращается в жидкость на коже, обладает высокой проницаемостью). Он нетоксичен, не оказывает местно-раздражающего, кожно-абсорбирующего и гиперчувствительного действия. Не должен содержать отдушек. Антисептический гель предназначен для гигиенической обработки рук хирургов и медицинского персонала, утвержденной методическими указаниями Министерства здравоохранения Республики Армения. Дезинфицирующее средство должно оказывать бактерицидное действие на грамотрицательные и грамположительные бактерии (включая возбудителей внутрибольничных инфекций, микобактерии туберкулеза), вирусы (экзогенных гепатитов, ВИЧ-инфекции), грибы (включая дрожжи рода Candida), что должно быть подтверждено методическими указаниями, утвержденными Министерством здравоохранения Республики Армения. Пролонгированный антимикробный эффект должен сохраняться не менее 3 часов. Упаковка - полиэтиленовая емкость объемом 1 литр с дозатором. Срок годности поставляемого продукта не менее 3 лет. Наличие не менее 1/2 срока годности продукта на момент поставки. Уровень опасности 4-й, 5-й класс. Тара с дозирующим насосом: 1 нажатие - 1,5 мл, одна гигиеническая обработка - не более 3 мл - до 30 секунд, одна хирургическая обработка - не более -6 мл - до 90 секунд. : Не требует мытья рук после обработки. 1 л рассчитан не менее чем на 333 гигиенические или 167 хирургических процедур. Имеет сертификат качества. Методические указания по применению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(AUTO FIBRI) Метод фибриногенеза
определение времени, Формат: тест 5х2,
Образец для исследования: плазма крови.
на данный момент 2/3 срока годности
Доступность, наличие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товарного знака.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летучая жидкость. Срок годности: 2/3.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или слегка желтоватая прозрачная жидкость, массовая доля азотной кислоты не менее 70%, при массовой доле 75% и выше приготавливается по заказу потребителя, пожароопасна, токсична, расфасована в стеклянные, полимерные или кварцевые бутылки по ГОСТ 11125-84.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с резким запахом и кислым вкусом. Срок годности: 2/3.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моноклинные кристаллы, растворимые в воде. Форма выпуска: 10 штук в коробке. Срок годности: 2/3.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лимонной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растворимый в воде, этиловом спирте, мало растворимый в диэтиловом эфире. Срок годности: 2/3. Условия хранения: хранить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мелкие игольчатые кристаллы или лёгкий кристаллический порошок без запаха. Срок годности: 2/3.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метилтиониний хлорид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порошок или кристаллы темно-зеленого цвета, плохо растворимые в воде. Условия хранения: хранить в сухом, защищенном от света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Романовского-Гимзы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предназначена для окрашивания микробных клеток и тканей Остаточный срок годности на момент поставки: не менее 75% для продукции со сроком годности до 1 года, не менее 2/3 для продукции со сроком годности 1 год -2 года, для продукции со сроком годности более 2 лет не менее 15 месяцев. Наличие товарного знака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(BIL-Total, cobas c111). Формат анализа для анализатора cobas c111: 4x100 тестов. Исследуемый образец: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(BIL-D, cobas c111). Для анализатора cobas c111. Формат: 2 x 50 тестов. Образец для анализа: сыворотка крови. Наличие товарного знака. Срок годности истекает в течение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альций (Кальций С111): Для анализатора С111. Формат: 4 x 100 тестов. Образец для анализа: сыворотка крови. Наличие товарного знака. Условия хранения: 15–25 градусов Цельсия.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анализатора холестерина (Cholesterol) для Cobas C111: 4 x 100тест. Образец для анализа: сыворотка крови. Наличие логотипа компании. Условия хранения: 2-8 градусов Ð 1/2 срока годности на момент получения. Только для диагностики in vitro. 10.10.2024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(creatinin jaffe, cobas c111): Формат анализатора Cobas C111: 4 x 100тест. Образец для анализа: сыворотка крови. Наличие товарного знака. Условия хранения: 15–25 градусов Цельсия. Срок годности — 1/2 от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cobas c111): Формат для анализатора cobas c111: 4x100 тестов. Образец для анализа: сыворотка крови. Наличие товарного знака. Условия хранения: 2-8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уровня холестерина в крови  верхный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(cobas c111) для анализатора Cobas C111. Формат: 2 теста по 100 проб: образец для анализа: сыворотка/плазма крови. Указание бренда обязательно. Условия хранения: от 2 до 8°C. Срок годности: 1/2 на момент доставки.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уровня холестерина нижный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(LDL Cholesterol, Cobas c111) для анализатора Cobas C111. Формат: 2 x 50 тестов; исследуемый образец: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 Cobas c111) для анализатора Cobas C111. Формат: 4 x 100 тестов. Образец для анализа: сыворотка крови. Наличие товарного знака. Условия хранения: 15-25°C. Срок годности: 1/2 на момент поставки.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(Uric Acid C111): Для анализатора C111. Формат: 4 теста по 100. Тестовый образец: сыворотка крови. Наличие товарного знака. Срок годности истекает через 1/2 с момента доставки.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на триглицериды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(Триглицериды, cobas c111 ) Для анализатора cobas c111, формат: 4 x 50 тестов. Образец для анализа: сыворотка крови. Наличие логотипа компании. :Условия хранения: 2-8 градусов Ð 1/2 срока годности на момент получения.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общей амилазы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амилаза (AMYL c111): Для анализатора C111. Формат: 2 x 100 тестов. Исследуемый образец: сыворотка крови. Наличие товарного знака. Условия хранения: 2–8°C.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креатинкиназы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(CK c111) для анализатора Cobas c111. Формат поставки: 2 x 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(АЛТ, cobas c111) Для анализатора Cobas c111 формат - 4 x 100 тестов. Тестовый образец: сыворотка крови «АЛТ (АЛТ, cobas c111) Cobas c111 Наличие товарного знака. Условия хранения 15-25 градусов Цельсия.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 cobas c111) Для анализатора cobas c111 формата `4x100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(HbA1c GGT, cobas c111): Формат для анализатора cobas c111: 2 x 100 тестов. Образец для анализа: сыворотка крови. Наличие товарного знака. Условия хранения: 2–8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ЦРП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СРБ (CRP, cobas c111): Формат для анализатора cobas c111: 2x100 тестов. Образец для анализа: сыворотка крови. Наличие товарного знака. Условия хранения: 2-8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(Cobas C111) Для анализатора Cobas C111. Формат: 4x100 тестов. Образец для анализа: сыворотка крови. Наличие товарного знака. Срок годности истекает в течение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c111Разбавитель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для анализатора Cobas c111. Формат: 4 x 12 мл. Образец для анализа: сыворотка/плазма крови. Указание торговой марки обязательно. Условия хранения: от 2 до 8°C. Срок годности истекает через 1/2 с момента доставки.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материал для биохимических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Для анализаторов Cobas Integra и Cobas c111. Формат: 12 x 3 мл. Образец для анализа: сыворотка/плазма крови. Указание торговой марки обязательно. Условия хранения: при температуре 2–8 °C.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 Для анализаторов Cobas Integra и Cobas S311. Формат: 3 x 1 мл. Указание бренда обязательно. Условия хранения: при температуре от 2 до 8°C. Срок годности истекает через 1/2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белков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Для анализаторов Cobas Integra и Cobas S311. Формат: 5 x 1 мл. Указание бренда обязательно. Условия хранения: при температуре от 2 до 8°C. Срок годности истекает через 1/2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c111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Для анализаторов Cobas Integra и Cobas S311. Формат: 3 x 2 мл. Указание бренда обязательно. Условия хранения: при температуре от 2 до 8°C. Срок годности истекает через 1/2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Cobas c111HbA1c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Hemolyzing reagent : Для анализаторов Cobas Integra и Cobas U311. Наличие товарного знака обязательно. Условия хранения: при температуре 2–8 °C. Срок годности не менее 1/2 от даты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базовое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(основная) для анализатора Cobas C111. Формат 4x21 мл. Образец для анализа: сыворотка/плазма крови. Наличие товарного знака обязательно. Условия хранения: при температуре 2-8°C. Срок годности должен быть не менее половины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Cobas C111 для инструмента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Cobas C111. Объём: 1000 мл.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приобретённым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Cobas c111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анализатора Cobas C111 9 x 12 мл. Для анализаторов Cobas C111. Формат: 9 x 12 мл. Наличие товарного знака обязательно. Условия хранения: 2–8 градусов Цельсия. Срок годности — 1/2 от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ISE: для анализатора Cobas c111. Формат: 2 x 11 мл. Образец для анализа: сыворотка крови. Указание бренда обязательно. Условия хранения: 2–8 градусов Цельсия. Срок годности истекает через 1/2 срока годности на момент доставки.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Micro Cuvettes для анализатора Cobas S 111. Формат: 1680 кювет. Образец для анализа: сыворотка/плазма крови. Указание бренда обязательно. Условия хранения: при комнатной температуре. Срок годности истекает через 1/2 с момента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c111Strips, предназначенные для использования с реагентами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предназначены для использования с реагентами Cobas C111. Формат: 3 x 2 x 16 штук в коробке. Условия хранения: комнатная температура. 1/2 оборота при доставке. Указание бренда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для анализаторов Cobas Integra, c111 Cobas и S311. Форма выпуска: контрольная жидкость. 1 x 5 мл. Образец для анализа: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контрольная жидкость. Формат: 1 x 5 мл. Образец для анализа: сыворотка/плазма крови. Указание бренда обязательно. Условия хранения: при температуре от 2 до 8°C. Срок годности истекает через 1/2 с момента доставки.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Cobas C111.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12В/20Вт в сборе для устройства Cobas C111. Условия хранения: комнатная температура.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Cobas предназначены для прибора Cobas C111.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cobas h232 / Roche Cardiac POC Troponin T /: Тест-набор для количественного определения тропонина Т. Формат поставки: 10 шт. в упаковке. Наличие товарного знака обязательно. Условия хранения: при температуре 2-8°C. Годен до 1/2 срока годности на момент поставки. Для диагностики in vitro: Международный сертификат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анализатора cobas h232 /Roche Cardiac IQC/: Предназначено для проверки оптической системы анализатора cobas h232. Формат: 2 x 1 стрипа. Наличие товарного знака обязательно. Условия хранения после вскрытия при температуре 2-30°C. 1/2 срока годности на момент поставки, Для диагностики in vitro: : Международный сертификат контроля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руководящими принципами, выданными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Pipettes/. Разработаны для обеспечения точного объема образца 150 мкл при работе с анализатором H232. Формат поставки: 20 шт. в упаковке. Наличие товарного знака обязательно. Условия хранения: при комнатной температуре. Срок годности истекает через 1/2 срока годности на момент поставки. Для диагностики in vitro. : Международный сертификат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Ли-Гепаринов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 мл, литий-гепарин 13x75, стерильная. Формат: 50 пробирок. Указание бренда обязательно. Условия хранения: комнатная температура. Срок годности истекает через 1/2 срока годности на момент доставки. Для диагностики in vitro: Международный сертификат качества, выданный производителем: ISO 13485, CE.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