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տպագրություն, թղթի ֆորմատը՝ A4, տպման արագությունը նվազագույնը (էջ/րոպե)՝ 28, պատճենահանման արագությունը (թերթ/րոպե)՝ նվազագույնը 28, տպիչի լուծաչափը՝ նվազագույնը 1200x600 dpi, սկաների լուծաչափը՝ նվազագույնը 600x1200 dpi, օպերատիվ հիշողությունը՝ նվազագույնը 64 ՄԲ, քաշը՝ 8,2 կգ, սնուցումը՝ 220—240 Վ (±10%), 50/60 Հց (±2 Հց):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 առկա է, թևի հենակներ՝ առկա է, թևի հենակների նյութը՝ պլաստմաս, հիմնակմախքը՝ պլաստմասե, ճոճվող մեխանիզմ՝ առկա է, բարձրության կարգավորում (գազլիֆտ)՝ առկա է, պաստառի նյութը՝ ցանց, կտոր, քաշի սահմանափակում՝ 150կգ: Գույնը և բոլոր տեխնիկական հարցերը համաձայնեցնել պատվիրատու հետ:Նկարը կվցում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գրապահարան 80սմ*200սմ*40սմ /լ*բ*խ/, ներքևը՝ 2 դռնով և 2 դարակով, վերևը ապակյա 2 դռնով՝ 3 դարակով: Փակ հատվածի բարձրությունը՝ մոտ 50 սմ : Գույնը և բոլոր տեխնիկական հարցերը համաձայնեցնել պատվիրատու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գրապահարան 110սմ*200սմ*40սմ /լ*բ*խ/, ներքևը՝ 2 դռնով և 2 դարակով, վերևը ապակյա 2 դռնով՝ 3 դարակով: Փակ հատվածի բարձրությունը՝ մոտ 50 սմ : Բոլոր տեխնիկական հարցերը համաձայնեցնել պատվիրատու հետ: Գույնը սև, որը պետք է լինի սույն մրցույթի 5-րդ չափաբաժնի սեղանների գույնից, համաձայնեցնել սեղանների մատակարարի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լամինատե, քառակուսի, առանց դարակների, չափերը՝ 80 սմ*80 սմ*75 սմ /լ*ե*բ/, լամինատե խաչված ոտքերով՝ ըստ նկարի, որ հնարավոր լինի բոլոր կողմերից նստող լինի՝ 4 հատ աթոռ դրվի: Գույնը՝ սև, որը պետք է համապատասխանի սույն մրցույթի 4-րդ չափաբաժնի գրապահարանների գույնին, համաձայնեցնել գրապահարանների մատակարարի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Կարկասը` ուղղանկյուն կտրվածքով կլորացված եզրերով մետաղական խողովակից, ներկված սև գույնի նիտրոէմալով: Կարկասը հավաքվում է եռակցմամբ: Նստատեղը և թիկնակը` 7 մմ ֆաներա, 3-4 սմ սպունգ և սինթետիկ ամուր կտոր: Կտորի գույնը` սև: Թիկնակի հետնամասը փակվում է պլաստմասսայե կաղապարով: Չափսերը՝ 56 x 43 x 77 (45): Նկարը կցված է: Գույնը և տեխնիկական բոլոր հարցերը քննարկել պատվիրատուի հետ: Նկարը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