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կարիքների համար  ՎԲԿ-ԷԱՃԱՊՁԲ-26/06 ծածկագրով Բժշկական պարագաների և բժշկական նշակության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Բազիկյան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091-777-037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lusinebazikyan@mail.ru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կարիքների համար  ՎԲԿ-ԷԱՃԱՊՁԲ-26/06 ծածկագրով Բժշկական պարագաների և բժշկական նշակության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կարիքների համար  ՎԲԿ-ԷԱՃԱՊՁԲ-26/06 ծածկագրով Բժշկական պարագաների և բժշկական նշակության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lusinebazikyan@mail.ru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կարիքների համար  ՎԲԿ-ԷԱՃԱՊՁԲ-26/06 ծածկագրով Բժշկական պարագաների և բժշկական նշակության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պրոլենային ցանց 30*30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պրոլենային ցանց 15*15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սավաններ 60սմ*100մ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5*500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երկճյուղ 16G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երկճյուղ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երկճյուղ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1սմ*28-32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թևկապ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քթային կատետր մեծահասակի 200սմ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քթային կատետր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Կվինկեի կտրվածքով G-25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27G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մոմլաթե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60*30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210*140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ապարատի 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 պտղի մոնիտորինգի թուղթ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2025.12.24.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- 1570068489134800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ՎԵԴՈՒ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Տոնոմետր ֆոնենդոսկոպով- ԶՃ չափման սարք, ցուցիչով, մոնժետով և ֆոնենդոսկոպով: Ֆորմատ- հատ,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100,0 Բամբակ- սպիտակ, փափուկ զանգված, արագ թրջվում է և լավ կլանում հեղուկը(հիգրոսկոպիկ է):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Ստերիլ փաթեթավորում: Չափսերը՝ 7մх14սմ: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ներարկիչ 20մլ, սանդղակը մինչև 24 մլ` 1մլ բաժանումներով, պատրաստված է պոլիպրոպիլենից, ասեղի պարամետրերը 21G*11/2,(0,8մմ*40մմ) (փաթեթի վրա պարտադիր նշումով), ասեղի միացումը լուեր տիպի (էքսցենտրիկ), մխոցը հակառակ ուղղությամբ քաշելուց արգելակվում է պաշտպանիչ օղակով: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ներարկիչ 10մլ, սանդղակը մինչև 12 մլ` 0,5մլ բաժանումներով, պատրաստված է պոլիպրոպիլենից, ասեղի պարամետրերը 21G*11/2,(0,8մմ*40մմ) (փաթեթի վրա պարտադիր նշումով), ասեղի միացումը լուեր տիպի (էքսցենտրիկ), մխոցը հակառակ ուղղությամբ քաշելուց արգելակվում է պաշտպանիչ օղակով: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ներարկիչ 5մլ, սանդղակը մինչև 6 մլ` 0,2մլ բաժանումներով, պատրաստված է պոլիպրոպիլենից, ասեղի պարամետրերը 22G*11/4,(0,7մմ*30մմ) (փաթեթի վրա պարտադիր նշումով), ասեղի միացումը լուեր տիպի (էքսցենտրիկ), մխոցը հակառակ ուղղությամբ քաշելուց արգելակվում է պաշտպանիչ օղակով: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ներարկիչ 2մլ, 0,5մլ բաժանումներով, պատրաստված է պոլիպրոպիլենից, ասեղի պարամետրերը 23G*11/4,(0,6մմ*30մմ) (փաթեթի վրա պարտադիր նշումով), ասեղի միացումը լուեր տիպի (էքսցենտրիկ), մխոցը հակառակ ուղղությամբ քաշելուց արգելակվում է պաշտպանիչ օղակով: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6,5:  Ֆորմատ- տուփ, տուփում 100 հատ:Հանձնելու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7,0:  Ֆորմատ- տուփ, տուփում 100 հատ:Հանձնելու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7,5:  Ֆորմատ- տուփ, տուփում 100 հատ:Հանձնելու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ախտահանված 8,0:  Ֆորմատ- տուփ, տուփում 100 հատ:Հանձնելու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Ձեռնացներ բժշկական՝ ոչ ստերիլ: Լատեքս L չափսի: Ֆորմատ- տուփ, տուփում 100 հատ: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Սիստեմա ն/ե-լրացուցիչ  դեղորայքի  ներարկման  հնարավորությամբ: Ֆորմատ- հատ: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չափման նվազագույն միջակայք` 32-42°C: Չափսը`   , M   չափսերի: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հավաքածու` ստերիլ, մեկ անգամյա օգտագործման: Հավաքածուն իր մեջ պետք է ներառի  տակդիր, Ֆոլկմանի գդալիկ, ստերիլ ձեռնոց, Կուսկոյի հայելի, ցիտոլոգիական խոզանակ,գինեկոլոգիական շպատել, առարկայական ապակի 25.4 x 76.2մմ, 1 մմ հաստությամբ,  խավարեցված  մասով՝ գրառումների համար  և  այլ  պարագաներ: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այն հիվանդների համար, որոնց համար նույնիսկ փոքր տեղաշարժը դժվար է: Հանձնելու պահին մնացորդային պիտանելիության ժամկետը` մինչև 1 տարի պիտանելության ժամկետ ունեցող ապրանքների համար առնվազն` 75% , 1 -2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անալիզների համար պլաստիկ տարրա, ստերիլ և կափարիչով: Ծավալը՝  120մլ-130մլ   չափսերի: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ուլտրաձայնային հետազոտությունների համար: Միջին մածուցիկություն: Պիտանելիության ժամկետը ՝ 5 տարի: Գույնը կապույտ է: Այն չի պարունակում աղեր, ջրի մեջ լուծելի, չի առաջացնում գրգռում, չի վնասում սենսորներին: PH: 6.2 + 0.4:  Խտությունը 1.02 գ / սմ 3: Մածուցիկություն 80.000 ± 10.000           20 ° C ջերմաստիճանում:որակի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մեկանգամյա օգտագործման բժշկական հողաթափիկ: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պրոլենային ցանց 30*30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Հակաճողվածքային ցանց 30*30: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պրոլենային ցանց 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Հակաճողվածքային ցանց 15*15: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սավաններ 60սմ*100մ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սավաններ, խտությունը՝ 15գ/սմ3, Երկարություն`100 մետր, լայնությունը  60սմ, կտրվածքները 200սմ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Տեսակը`  Սովորական, կտորից, հիպոալերգիկ   5սմx5մ: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G-26  համարի- Ֆորմատ  հատ,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G-24  համարի- Ֆորմատ  հատ,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G-20  համարի- Ֆորմատ  հատ,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երակի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G-22  համարի- Ֆորմատ  հատ,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երկճյուղ 16G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G-16,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երկճյուղ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G-18,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ֆոլեի երկճյուղ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երկճյուղ`ճկուն սիլիկոնապատ կամ ռեզինե ծածկույթով: Չափսերը`   G-22,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տոպրակներ 2լ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կափարիչով: Ծավալը՝   2000մլ: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1սմ*28-32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նախատեսված բժշկական նպատակների համար: Չափսերը՝ լայնությունը 90սմ, երկարությունը 1000  մետր, խտությունը՝ 30գր/1մ2: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ստերիլ: Ունի  բարակ ասեղ, որը պատված է պլաստմասե շապիկով (կափարիչով):                                                                                        Որակի սերտիֆիկատների առկայություն: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ժգուտ փականով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թևկապ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թևկապ (վարդագույն,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քթային կատետր մեծահասակի 200սմ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խողովակ թթվածնի համար՝ երկճյուղանի, մեծի:Կանյուլա քթի թթվածնային` ստերիլ, մեկ անգամյա օգտագործման: Nasal Oxigen Cannula(քթի) Նախատեսված մեծահասկներիի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քթային կատետր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խողովակ թթվածնի համար՝ երկճյուղանի, մանկական:Կանյուլա քթի թթվածնային` ստերիլ, մեկ անգամյա օգտագործման: Nasal Oxigen Cannula(քթի) Նախատեսված երեխաների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գլխարկներ մեկանգամյա օգտագործման՝ ոչ կտորային պոլիպրոպիլենից, վիրաբուժական, հիպոալերգիկ: Գլխարկի եզրերը հավաքված են ռեզինով: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Գրանցող  թուղթ  Stat  Fax  սարքի  համար:  ֆորմատ  հատ: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pensil poin t    - 22G:  Պարամետրերը 0,53*88,  նախատեսված է ողնուղեղային անէստեզիայի, դիագնոստիկ-լյումբալ պունկցիայի,  ցիտալոգիական բիոպսիայի համար, մատիտի ծայրով, կողմնային անցքերով (ուղղորդիչ  ասեղով), ֆորմատը-հատ: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pensil poin t    - 23G:  Պարամետրերը 0,53*88,  նախատեսված է ողնուղեղային անէստեզիայի, դիագնոստիկ-լյումբալ պունկցիայի,  ցիտալոգիական բիոպսիայի համար, մատիտի ծայրով, կողմնային անցքերով (ուղղորդիչ  ասեղով), ֆորմատը-հատ: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pensil poin t    - 25G:  Պարամետրերը 0,53*88,  նախատեսված է ողնուղեղային անէստեզիայի, դիագնոստիկ-լյումբալ պունկցիայի,  ցիտալոգիական բիոպսիայի համար, մատիտի ծայրով, կողմնային անցքերով (ուղղորդիչ  ասեղով), ֆորմատը-հատ: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Կվինկեի կտրվածքով G-25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G-25 -նախատեսված է ողնուղեղային անէստեզիայի, դիագնոստիկ-լյումբալ պունկցիայի,  ցիտալոգիական բիոպսիայի համար: ֆորմատը-հատ,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27G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անզգայացման  ասեղ pensil poin t    - 27G:  Պարամետրերը 0,53*88,  նախատեսված է ողնուղեղային անէստեզիայի, դիագնոստիկ-լյումբալ պունկցիայի,  ցիտալոգիական բիոպսիայի համար, մատիտի ծայրով, կողմնային անցքերով (ուղղորդիչ  ասեղով), ֆորմատը-հատ: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Ներարգանդային պարույր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մոմլաթե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Մոմլաթ տակդիր: Ֆորմատ-մետր, ռետինե գործվածքային  Ա 70-85սմ 1մ: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80մմ x 30մ: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60*30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60մմ x 30մ: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210*140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210մմ x 140մ: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Ավտոկլավի թեսթ ժապավեն 13-15մմ  երկարությամբ ինդիկատորային թեստ: Ֆորմատ-ընդունել որպես  3 տուփ: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ստերիլ, մեկ անգամյա օգտագործման: Նախատեսված է  նորածինների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ապարատի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Գերձայնային հետազոտման սարքի ջերմային տպիչի օրիգինալ բարձր փայլունության ջերմային թուղթ: Ըստ Sony դասակարգման՝ Type V (Տեսակ V), 110HG -«բարձր փայլունություն»: Թղթի տեխնիկական բնութագիրը՝ Տպիչների համատեղելի մոդելներ՝ Sony UP-860, UP-890, UP-895, UP-897, UP-897MD, UP-D860, UP-D890, UP-D895, UP-D897, UP-X898MD; UP-D898MD, UP-D898DC, Mitsubishi P93E/93DW/95DE, Թղթի մակերևույթը՝ սպիտակ, բարձր փայլունության, Կծիկի երկարությունը՝ 18 մ, Թղթի լայնությունը՝ 110 մմ,Պատկերի լուծելիությունը՝ 325 dpi, Կիսատոների փոխանցումը՝ 8 բիթ (մոխրագույնի 256 երանգներ), Պահպանման պայմանները՝ 5-30°С, հարաբերական խոնավությունը՝ 30-80%, Պիտանելիության ժամկետը՝ 3 տարի, Տպած պատկերների պահպանման ժամկետը՝ ոչ պակաս 5 տարի, Թուղթը պետք է ապահովի տպագրության բարձր որակ և տպիչների երկարատև շահագործում առանց տպիչի ջերմագլխիկի վաղաժամ այրվելուն: Թուղթը պետք է ունենա ջերմազգայուն շերտի կայուն/համասեռ բնութագիր: Պիտանելիության ժամկետի առնվազն 50%-ի առկայություն։ Թղթերի մատակարաման հետ պետք է ներկայացնել նաև ГОСТ 7826-93, ГОСТ 2635-77 համապատասխանության դեկլարացիան(ները):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 պտղի մոնիտորինգի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պտղի մոնիտոր. համար - լայն.՝ 112մմ, երկ.՝ 90մ, թերթ՝ 150: Ցանց- Ցանցը կարող է լինել նարնջագույն կամ կարմիր: Ֆորմատ՝ փաթեթի մեջ 20 հատ Հանձնելու պահին պիտանելիության ժամկետի 2/3-ի առկայություն: Ֆիրմային նշանի առկայությունը: Պայմանական նշանները- «պահել չոր տեղում»: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այդ նպատակով համապատասխան ֆինասական միջոցների առկայության և դրա հիման վրա կողմերի միջև կնքված համայձայնագրի ուժի մեջ մտնելուց հետո մինչև 25.12.2026թ. ՝ պահպանելով ՀՀ կառավարության 04.05.2017թ. N526-Ն որոշման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