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838" w:rsidRDefault="00F65838" w:rsidP="00492B43">
      <w:pPr>
        <w:ind w:firstLine="720"/>
        <w:jc w:val="right"/>
        <w:rPr>
          <w:rFonts w:ascii="Sylfaen" w:hAnsi="Sylfaen" w:cs="Sylfaen"/>
          <w:b/>
          <w:i/>
          <w:color w:val="000000"/>
          <w:u w:val="single"/>
          <w:lang w:val="hy-AM"/>
        </w:rPr>
      </w:pPr>
    </w:p>
    <w:p w:rsidR="00492B43" w:rsidRPr="00661B00" w:rsidRDefault="00492B43" w:rsidP="00492B43">
      <w:pPr>
        <w:ind w:firstLine="720"/>
        <w:jc w:val="right"/>
        <w:rPr>
          <w:rFonts w:ascii="Arial LatArm" w:hAnsi="Arial LatArm"/>
          <w:b/>
          <w:i/>
          <w:color w:val="000000"/>
          <w:u w:val="single"/>
          <w:lang w:val="hy-AM"/>
        </w:rPr>
      </w:pPr>
      <w:r w:rsidRPr="00661B00">
        <w:rPr>
          <w:rFonts w:ascii="Sylfaen" w:hAnsi="Sylfaen" w:cs="Sylfaen"/>
          <w:b/>
          <w:i/>
          <w:color w:val="000000"/>
          <w:u w:val="single"/>
          <w:lang w:val="hy-AM"/>
        </w:rPr>
        <w:t>Հավելված</w:t>
      </w:r>
      <w:r w:rsidRPr="00661B00">
        <w:rPr>
          <w:rFonts w:ascii="Arial LatArm" w:hAnsi="Arial LatArm"/>
          <w:b/>
          <w:i/>
          <w:color w:val="000000"/>
          <w:u w:val="single"/>
          <w:lang w:val="hy-AM"/>
        </w:rPr>
        <w:t xml:space="preserve"> </w:t>
      </w:r>
      <w:r w:rsidRPr="00311D4C">
        <w:rPr>
          <w:rFonts w:ascii="Arial LatArm" w:hAnsi="Arial LatArm"/>
          <w:b/>
          <w:i/>
          <w:color w:val="000000"/>
          <w:u w:val="single"/>
          <w:lang w:val="hy-AM"/>
        </w:rPr>
        <w:t>N</w:t>
      </w:r>
      <w:r w:rsidRPr="00661B00">
        <w:rPr>
          <w:rFonts w:ascii="Arial LatArm" w:hAnsi="Arial LatArm"/>
          <w:b/>
          <w:i/>
          <w:color w:val="000000"/>
          <w:u w:val="single"/>
          <w:lang w:val="hy-AM"/>
        </w:rPr>
        <w:t xml:space="preserve"> 1</w:t>
      </w:r>
    </w:p>
    <w:p w:rsidR="00492B43" w:rsidRPr="00311D4C" w:rsidRDefault="00492B43" w:rsidP="0000514D">
      <w:pPr>
        <w:spacing w:after="0" w:line="240" w:lineRule="atLeast"/>
        <w:ind w:firstLine="720"/>
        <w:jc w:val="center"/>
        <w:rPr>
          <w:rFonts w:ascii="Arial LatArm" w:hAnsi="Arial LatArm"/>
          <w:b/>
          <w:color w:val="000000"/>
          <w:lang w:val="hy-AM"/>
        </w:rPr>
      </w:pPr>
      <w:r w:rsidRPr="00661B00">
        <w:rPr>
          <w:rFonts w:ascii="Sylfaen" w:hAnsi="Sylfaen" w:cs="Sylfaen"/>
          <w:b/>
          <w:color w:val="000000"/>
          <w:lang w:val="hy-AM"/>
        </w:rPr>
        <w:t>ԳՆՄԱՆ</w:t>
      </w:r>
      <w:r w:rsidRPr="00661B00">
        <w:rPr>
          <w:rFonts w:ascii="Arial LatArm" w:hAnsi="Arial LatArm"/>
          <w:b/>
          <w:color w:val="000000"/>
          <w:lang w:val="hy-AM"/>
        </w:rPr>
        <w:t xml:space="preserve"> </w:t>
      </w:r>
      <w:r w:rsidRPr="00661B00">
        <w:rPr>
          <w:rFonts w:ascii="Sylfaen" w:hAnsi="Sylfaen" w:cs="Sylfaen"/>
          <w:b/>
          <w:color w:val="000000"/>
          <w:lang w:val="hy-AM"/>
        </w:rPr>
        <w:t>ՀԱՅՏ</w:t>
      </w:r>
      <w:r w:rsidRPr="00661B00">
        <w:rPr>
          <w:rFonts w:ascii="Arial LatArm" w:hAnsi="Arial LatArm"/>
          <w:b/>
          <w:color w:val="000000"/>
          <w:lang w:val="hy-AM"/>
        </w:rPr>
        <w:t xml:space="preserve"> </w:t>
      </w:r>
      <w:r w:rsidRPr="00661B00">
        <w:rPr>
          <w:rFonts w:ascii="Sylfaen" w:hAnsi="Sylfaen" w:cs="Sylfaen"/>
          <w:b/>
          <w:color w:val="000000"/>
          <w:lang w:val="hy-AM"/>
        </w:rPr>
        <w:t>ԹԻՎ</w:t>
      </w:r>
      <w:r w:rsidRPr="007E4A20">
        <w:rPr>
          <w:rFonts w:ascii="Sylfaen" w:hAnsi="Sylfaen" w:cs="Sylfaen"/>
          <w:b/>
          <w:color w:val="000000"/>
          <w:lang w:val="hy-AM"/>
        </w:rPr>
        <w:t xml:space="preserve"> </w:t>
      </w:r>
      <w:r w:rsidR="00165643">
        <w:rPr>
          <w:rFonts w:ascii="Sylfaen" w:hAnsi="Sylfaen" w:cs="Sylfaen"/>
          <w:b/>
          <w:color w:val="000000"/>
          <w:lang w:val="hy-AM"/>
        </w:rPr>
        <w:t>26</w:t>
      </w:r>
      <w:r w:rsidR="00BF5397" w:rsidRPr="007E4A20">
        <w:rPr>
          <w:rFonts w:ascii="Sylfaen" w:hAnsi="Sylfaen" w:cs="Sylfaen"/>
          <w:b/>
          <w:color w:val="000000"/>
          <w:lang w:val="hy-AM"/>
        </w:rPr>
        <w:t>/1</w:t>
      </w:r>
    </w:p>
    <w:p w:rsidR="00492B43" w:rsidRPr="00661B00" w:rsidRDefault="00492B43" w:rsidP="0000514D">
      <w:pPr>
        <w:spacing w:after="0" w:line="240" w:lineRule="atLeast"/>
        <w:ind w:firstLine="720"/>
        <w:jc w:val="center"/>
        <w:rPr>
          <w:rFonts w:ascii="Arial LatArm" w:hAnsi="Arial LatArm"/>
          <w:b/>
          <w:color w:val="000000"/>
          <w:lang w:val="hy-AM"/>
        </w:rPr>
      </w:pPr>
      <w:r w:rsidRPr="00661B00">
        <w:rPr>
          <w:rFonts w:ascii="Sylfaen" w:hAnsi="Sylfaen" w:cs="Sylfaen"/>
          <w:b/>
          <w:color w:val="000000"/>
          <w:lang w:val="hy-AM"/>
        </w:rPr>
        <w:t>ՏԵԽՆԻԿԱԿԱՆ</w:t>
      </w:r>
      <w:r w:rsidRPr="00661B00">
        <w:rPr>
          <w:rFonts w:ascii="Arial LatArm" w:hAnsi="Arial LatArm"/>
          <w:b/>
          <w:color w:val="000000"/>
          <w:lang w:val="hy-AM"/>
        </w:rPr>
        <w:t xml:space="preserve"> </w:t>
      </w:r>
      <w:r w:rsidRPr="00661B00">
        <w:rPr>
          <w:rFonts w:ascii="Sylfaen" w:hAnsi="Sylfaen" w:cs="Sylfaen"/>
          <w:b/>
          <w:color w:val="000000"/>
          <w:lang w:val="hy-AM"/>
        </w:rPr>
        <w:t>ԲՆՈՒԹԱԳԻՐ</w:t>
      </w:r>
      <w:r w:rsidRPr="00661B00">
        <w:rPr>
          <w:rFonts w:ascii="Arial LatArm" w:hAnsi="Arial LatArm"/>
          <w:b/>
          <w:color w:val="000000"/>
          <w:lang w:val="hy-AM"/>
        </w:rPr>
        <w:t>-</w:t>
      </w:r>
      <w:r w:rsidRPr="00661B00">
        <w:rPr>
          <w:rFonts w:ascii="Sylfaen" w:hAnsi="Sylfaen" w:cs="Sylfaen"/>
          <w:b/>
          <w:color w:val="000000"/>
          <w:lang w:val="hy-AM"/>
        </w:rPr>
        <w:t>ԳՆՄԱՆ</w:t>
      </w:r>
      <w:r w:rsidRPr="00661B00">
        <w:rPr>
          <w:rFonts w:ascii="Arial LatArm" w:hAnsi="Arial LatArm"/>
          <w:b/>
          <w:color w:val="000000"/>
          <w:lang w:val="hy-AM"/>
        </w:rPr>
        <w:t xml:space="preserve"> </w:t>
      </w:r>
      <w:r w:rsidRPr="00661B00">
        <w:rPr>
          <w:rFonts w:ascii="Sylfaen" w:hAnsi="Sylfaen" w:cs="Sylfaen"/>
          <w:b/>
          <w:color w:val="000000"/>
          <w:lang w:val="hy-AM"/>
        </w:rPr>
        <w:t>ԺԱՄԱՆԱԿԱՑՈՒՅՑ</w:t>
      </w:r>
    </w:p>
    <w:p w:rsidR="00DD18B6" w:rsidRPr="00250DD2" w:rsidRDefault="00BF5397" w:rsidP="00DD18B6">
      <w:pPr>
        <w:pStyle w:val="af6"/>
        <w:spacing w:line="240" w:lineRule="auto"/>
        <w:ind w:firstLine="708"/>
        <w:jc w:val="center"/>
        <w:rPr>
          <w:rFonts w:ascii="Sylfaen" w:hAnsi="Sylfaen"/>
          <w:b/>
          <w:i w:val="0"/>
          <w:color w:val="FF0000"/>
          <w:lang w:val="hy-AM"/>
        </w:rPr>
      </w:pPr>
      <w:r w:rsidRPr="00250DD2">
        <w:rPr>
          <w:rFonts w:ascii="Sylfaen" w:hAnsi="Sylfaen" w:cs="Sylfaen"/>
          <w:b/>
          <w:i w:val="0"/>
          <w:lang w:val="hy-AM"/>
        </w:rPr>
        <w:t>Նաիրի</w:t>
      </w:r>
      <w:r w:rsidR="00005D0F" w:rsidRPr="00250DD2">
        <w:rPr>
          <w:b/>
          <w:i w:val="0"/>
          <w:lang w:val="hy-AM"/>
        </w:rPr>
        <w:t xml:space="preserve"> </w:t>
      </w:r>
      <w:r w:rsidR="00005D0F" w:rsidRPr="00250DD2">
        <w:rPr>
          <w:rFonts w:ascii="Sylfaen" w:hAnsi="Sylfaen" w:cs="Sylfaen"/>
          <w:b/>
          <w:i w:val="0"/>
          <w:lang w:val="hy-AM"/>
        </w:rPr>
        <w:t>համայնքի</w:t>
      </w:r>
      <w:r w:rsidR="00005D0F" w:rsidRPr="00250DD2">
        <w:rPr>
          <w:b/>
          <w:i w:val="0"/>
          <w:lang w:val="hy-AM"/>
        </w:rPr>
        <w:t xml:space="preserve"> </w:t>
      </w:r>
      <w:r w:rsidR="00492B43" w:rsidRPr="00250DD2">
        <w:rPr>
          <w:rFonts w:ascii="Sylfaen" w:hAnsi="Sylfaen" w:cs="Sylfaen"/>
          <w:b/>
          <w:i w:val="0"/>
          <w:lang w:val="hy-AM"/>
        </w:rPr>
        <w:t>կարիքների</w:t>
      </w:r>
      <w:r w:rsidR="00492B43" w:rsidRPr="00250DD2">
        <w:rPr>
          <w:b/>
          <w:i w:val="0"/>
          <w:lang w:val="hy-AM"/>
        </w:rPr>
        <w:t xml:space="preserve"> </w:t>
      </w:r>
      <w:r w:rsidR="00492B43" w:rsidRPr="00250DD2">
        <w:rPr>
          <w:rFonts w:ascii="Sylfaen" w:hAnsi="Sylfaen" w:cs="Sylfaen"/>
          <w:b/>
          <w:i w:val="0"/>
          <w:lang w:val="hy-AM"/>
        </w:rPr>
        <w:t>համար</w:t>
      </w:r>
      <w:r w:rsidR="00492B43" w:rsidRPr="00250DD2">
        <w:rPr>
          <w:b/>
          <w:i w:val="0"/>
          <w:lang w:val="hy-AM"/>
        </w:rPr>
        <w:t xml:space="preserve"> </w:t>
      </w:r>
      <w:r w:rsidR="00005D0F" w:rsidRPr="00250DD2">
        <w:rPr>
          <w:rFonts w:ascii="Sylfaen" w:hAnsi="Sylfaen" w:cs="Sylfaen"/>
          <w:b/>
          <w:i w:val="0"/>
          <w:lang w:val="hy-AM"/>
        </w:rPr>
        <w:t>Ռեգուլյար</w:t>
      </w:r>
      <w:r w:rsidR="00005D0F" w:rsidRPr="00250DD2">
        <w:rPr>
          <w:b/>
          <w:i w:val="0"/>
          <w:lang w:val="hy-AM"/>
        </w:rPr>
        <w:t xml:space="preserve"> </w:t>
      </w:r>
      <w:r w:rsidR="00FA301D" w:rsidRPr="00250DD2">
        <w:rPr>
          <w:rFonts w:ascii="Sylfaen" w:hAnsi="Sylfaen" w:cs="Sylfaen"/>
          <w:b/>
          <w:i w:val="0"/>
          <w:lang w:val="hy-AM"/>
        </w:rPr>
        <w:t>տեսակի</w:t>
      </w:r>
      <w:r w:rsidR="00FA301D" w:rsidRPr="00250DD2">
        <w:rPr>
          <w:b/>
          <w:i w:val="0"/>
          <w:lang w:val="hy-AM"/>
        </w:rPr>
        <w:t xml:space="preserve"> </w:t>
      </w:r>
      <w:r w:rsidR="00005D0F" w:rsidRPr="00250DD2">
        <w:rPr>
          <w:rFonts w:ascii="Sylfaen" w:hAnsi="Sylfaen" w:cs="Sylfaen"/>
          <w:b/>
          <w:i w:val="0"/>
          <w:lang w:val="hy-AM"/>
        </w:rPr>
        <w:t>բենզինի</w:t>
      </w:r>
      <w:r w:rsidR="00492B43" w:rsidRPr="00250DD2">
        <w:rPr>
          <w:b/>
          <w:i w:val="0"/>
          <w:lang w:val="hy-AM"/>
        </w:rPr>
        <w:t xml:space="preserve"> </w:t>
      </w:r>
      <w:r w:rsidR="00492B43" w:rsidRPr="00250DD2">
        <w:rPr>
          <w:rFonts w:ascii="Sylfaen" w:hAnsi="Sylfaen" w:cs="Sylfaen"/>
          <w:b/>
          <w:i w:val="0"/>
          <w:lang w:val="hy-AM"/>
        </w:rPr>
        <w:t>ձ</w:t>
      </w:r>
      <w:r w:rsidR="00492B43" w:rsidRPr="00250DD2">
        <w:rPr>
          <w:rFonts w:ascii="Sylfaen" w:hAnsi="Sylfaen" w:cs="Sylfaen"/>
          <w:b/>
          <w:i w:val="0"/>
          <w:color w:val="000000"/>
          <w:lang w:val="hy-AM"/>
        </w:rPr>
        <w:t>եռքբերման</w:t>
      </w:r>
      <w:r w:rsidR="00DD18B6" w:rsidRPr="00250DD2">
        <w:rPr>
          <w:b/>
          <w:i w:val="0"/>
          <w:color w:val="FF0000"/>
          <w:lang w:val="hy-AM"/>
        </w:rPr>
        <w:t xml:space="preserve"> </w:t>
      </w:r>
    </w:p>
    <w:p w:rsidR="00250DD2" w:rsidRPr="00250DD2" w:rsidRDefault="00250DD2" w:rsidP="00DD18B6">
      <w:pPr>
        <w:pStyle w:val="af6"/>
        <w:spacing w:line="240" w:lineRule="auto"/>
        <w:ind w:firstLine="708"/>
        <w:jc w:val="center"/>
        <w:rPr>
          <w:rFonts w:ascii="Sylfaen" w:hAnsi="Sylfaen"/>
          <w:b/>
          <w:color w:val="FF0000"/>
          <w:lang w:val="hy-AM"/>
        </w:rPr>
      </w:pPr>
      <w:r w:rsidRPr="00CB43E3">
        <w:rPr>
          <w:rFonts w:ascii="GHEA Grapalat" w:hAnsi="GHEA Grapalat"/>
          <w:b/>
          <w:bCs/>
          <w:i w:val="0"/>
          <w:color w:val="000000" w:themeColor="text1"/>
          <w:highlight w:val="yellow"/>
          <w:lang w:val="hy-AM"/>
        </w:rPr>
        <w:t>Գնման գործընթացն իրականացվում է «Գնումների մասին» ՀՀ օրենքի 15-րդ հոդվածի 6-րդ կետի հիման վրա</w:t>
      </w:r>
    </w:p>
    <w:p w:rsidR="00492B43" w:rsidRPr="00661B00" w:rsidRDefault="00492B43" w:rsidP="00492B43">
      <w:pPr>
        <w:jc w:val="right"/>
        <w:rPr>
          <w:rFonts w:ascii="Arial LatArm" w:hAnsi="Arial LatArm"/>
          <w:b/>
          <w:color w:val="000000"/>
          <w:sz w:val="20"/>
          <w:szCs w:val="24"/>
          <w:lang w:val="hy-AM"/>
        </w:rPr>
      </w:pPr>
      <w:r w:rsidRPr="00661B00">
        <w:rPr>
          <w:rFonts w:ascii="Sylfaen" w:hAnsi="Sylfaen" w:cs="Sylfaen"/>
          <w:b/>
          <w:color w:val="000000"/>
          <w:sz w:val="20"/>
          <w:lang w:val="hy-AM"/>
        </w:rPr>
        <w:t>ՀՀ</w:t>
      </w:r>
      <w:r w:rsidRPr="00661B00">
        <w:rPr>
          <w:rFonts w:ascii="Arial LatArm" w:hAnsi="Arial LatArm"/>
          <w:b/>
          <w:color w:val="000000"/>
          <w:sz w:val="20"/>
          <w:lang w:val="hy-AM"/>
        </w:rPr>
        <w:t xml:space="preserve"> </w:t>
      </w:r>
      <w:r w:rsidRPr="00661B00">
        <w:rPr>
          <w:rFonts w:ascii="Sylfaen" w:hAnsi="Sylfaen" w:cs="Sylfaen"/>
          <w:b/>
          <w:color w:val="000000"/>
          <w:sz w:val="20"/>
          <w:lang w:val="hy-AM"/>
        </w:rPr>
        <w:t>դրամ</w:t>
      </w:r>
    </w:p>
    <w:tbl>
      <w:tblPr>
        <w:tblW w:w="15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"/>
        <w:gridCol w:w="1370"/>
        <w:gridCol w:w="1241"/>
        <w:gridCol w:w="5017"/>
        <w:gridCol w:w="756"/>
        <w:gridCol w:w="654"/>
        <w:gridCol w:w="875"/>
        <w:gridCol w:w="830"/>
        <w:gridCol w:w="1273"/>
        <w:gridCol w:w="754"/>
        <w:gridCol w:w="1636"/>
      </w:tblGrid>
      <w:tr w:rsidR="00492B43" w:rsidRPr="00661B00" w:rsidTr="00165643">
        <w:trPr>
          <w:trHeight w:val="578"/>
          <w:jc w:val="center"/>
        </w:trPr>
        <w:tc>
          <w:tcPr>
            <w:tcW w:w="154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8"/>
                <w:szCs w:val="18"/>
              </w:rPr>
              <w:t>Ապրանքի</w:t>
            </w:r>
            <w:proofErr w:type="spellEnd"/>
          </w:p>
        </w:tc>
      </w:tr>
      <w:tr w:rsidR="00742B53" w:rsidRPr="00661B00" w:rsidTr="00165643">
        <w:trPr>
          <w:trHeight w:val="272"/>
          <w:jc w:val="center"/>
        </w:trPr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հրավերով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նախատեսված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 xml:space="preserve"> h/h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գնումների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պլանով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նախատեսված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միջանցիկ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ծածկագիրը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  <w:t xml:space="preserve">`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ըստ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  <w:t xml:space="preserve"> </w:t>
            </w:r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ԳՄԱ</w:t>
            </w:r>
            <w:r w:rsidRPr="00661B00"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դասակարգման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  <w:t xml:space="preserve"> (CPV)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անվանումը</w:t>
            </w:r>
            <w:proofErr w:type="spellEnd"/>
          </w:p>
        </w:tc>
        <w:tc>
          <w:tcPr>
            <w:tcW w:w="5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տեխնիկական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բնութագիրը</w:t>
            </w:r>
            <w:proofErr w:type="spellEnd"/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չափման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միավորը</w:t>
            </w:r>
            <w:proofErr w:type="spellEnd"/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միավոր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գինը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>/</w:t>
            </w:r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ՀՀ</w:t>
            </w:r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ընդհանուր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գինը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>/</w:t>
            </w:r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ՀՀ</w:t>
            </w:r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ընդհանուր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3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մատակարարման</w:t>
            </w:r>
            <w:proofErr w:type="spellEnd"/>
          </w:p>
        </w:tc>
      </w:tr>
      <w:tr w:rsidR="00742B53" w:rsidRPr="00661B00" w:rsidTr="00165643">
        <w:trPr>
          <w:trHeight w:val="718"/>
          <w:jc w:val="center"/>
        </w:trPr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հասցեն</w:t>
            </w:r>
            <w:proofErr w:type="spellEnd"/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ենթակա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r w:rsidRPr="00661B00">
              <w:rPr>
                <w:rFonts w:ascii="Sylfaen" w:hAnsi="Sylfaen" w:cs="Sylfaen"/>
                <w:color w:val="000000"/>
                <w:sz w:val="12"/>
                <w:szCs w:val="12"/>
                <w:lang w:val="hy-AM"/>
              </w:rPr>
              <w:t>ժ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ամկետը</w:t>
            </w:r>
            <w:proofErr w:type="spellEnd"/>
          </w:p>
        </w:tc>
      </w:tr>
      <w:tr w:rsidR="00724486" w:rsidRPr="00250DD2" w:rsidTr="00165643">
        <w:trPr>
          <w:trHeight w:val="1965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6" w:rsidRPr="00661B00" w:rsidRDefault="00724486" w:rsidP="00724486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  <w:b/>
                <w:lang w:val="hy-AM"/>
              </w:rPr>
            </w:pPr>
            <w:r w:rsidRPr="00661B00">
              <w:rPr>
                <w:rFonts w:ascii="Arial LatArm" w:hAnsi="Arial LatArm"/>
                <w:b/>
                <w:lang w:val="hy-AM"/>
              </w:rPr>
              <w:t>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6" w:rsidRPr="00661B00" w:rsidRDefault="00724486" w:rsidP="00724486">
            <w:pPr>
              <w:jc w:val="center"/>
              <w:rPr>
                <w:rFonts w:ascii="Arial LatArm" w:hAnsi="Arial LatArm"/>
                <w:b/>
                <w:color w:val="FF0000"/>
                <w:sz w:val="20"/>
                <w:szCs w:val="20"/>
                <w:lang w:val="hy-AM"/>
              </w:rPr>
            </w:pPr>
          </w:p>
          <w:p w:rsidR="00724486" w:rsidRPr="00661B00" w:rsidRDefault="00724486" w:rsidP="00724486">
            <w:pPr>
              <w:jc w:val="center"/>
              <w:rPr>
                <w:rFonts w:ascii="Arial LatArm" w:hAnsi="Arial LatArm"/>
                <w:b/>
                <w:color w:val="FF0000"/>
                <w:sz w:val="20"/>
                <w:szCs w:val="20"/>
                <w:lang w:val="hy-AM"/>
              </w:rPr>
            </w:pPr>
          </w:p>
          <w:p w:rsidR="00724486" w:rsidRPr="00661B00" w:rsidRDefault="00724486" w:rsidP="00724486">
            <w:pPr>
              <w:jc w:val="center"/>
              <w:rPr>
                <w:rFonts w:ascii="Arial LatArm" w:hAnsi="Arial LatArm"/>
                <w:b/>
                <w:color w:val="FF0000"/>
                <w:sz w:val="20"/>
                <w:szCs w:val="20"/>
                <w:lang w:val="hy-AM"/>
              </w:rPr>
            </w:pPr>
          </w:p>
          <w:p w:rsidR="00724486" w:rsidRPr="00661B00" w:rsidRDefault="00724486" w:rsidP="00724486">
            <w:pPr>
              <w:jc w:val="center"/>
              <w:rPr>
                <w:rFonts w:ascii="Arial LatArm" w:hAnsi="Arial LatArm"/>
                <w:b/>
                <w:color w:val="FF0000"/>
                <w:sz w:val="20"/>
                <w:szCs w:val="20"/>
                <w:lang w:val="hy-AM"/>
              </w:rPr>
            </w:pPr>
          </w:p>
          <w:p w:rsidR="00724486" w:rsidRPr="00BF5397" w:rsidRDefault="00BF5397" w:rsidP="00724486">
            <w:pPr>
              <w:jc w:val="center"/>
              <w:rPr>
                <w:rFonts w:ascii="Sylfaen" w:hAnsi="Sylfaen"/>
                <w:b/>
                <w:color w:val="FF0000"/>
                <w:sz w:val="20"/>
                <w:szCs w:val="20"/>
                <w:lang w:val="hy-AM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hy-AM"/>
              </w:rPr>
              <w:t>09132200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6" w:rsidRPr="00661B00" w:rsidRDefault="00724486" w:rsidP="00724486">
            <w:pPr>
              <w:jc w:val="center"/>
              <w:rPr>
                <w:rFonts w:ascii="Arial LatArm" w:hAnsi="Arial LatArm"/>
                <w:b/>
                <w:color w:val="000000"/>
                <w:sz w:val="20"/>
                <w:szCs w:val="20"/>
                <w:lang w:val="hy-AM"/>
              </w:rPr>
            </w:pPr>
            <w:r w:rsidRPr="00661B00">
              <w:rPr>
                <w:rFonts w:ascii="Sylfaen" w:hAnsi="Sylfaen" w:cs="Sylfaen"/>
                <w:b/>
                <w:color w:val="000000"/>
                <w:sz w:val="20"/>
                <w:szCs w:val="20"/>
                <w:lang w:val="hy-AM"/>
              </w:rPr>
              <w:t>Բենզին</w:t>
            </w:r>
            <w:r w:rsidRPr="00661B00">
              <w:rPr>
                <w:rFonts w:ascii="Arial LatArm" w:hAnsi="Arial LatArm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661B00">
              <w:rPr>
                <w:rFonts w:ascii="Sylfaen" w:hAnsi="Sylfaen" w:cs="Sylfaen"/>
                <w:b/>
                <w:color w:val="000000"/>
                <w:sz w:val="20"/>
                <w:szCs w:val="20"/>
                <w:lang w:val="hy-AM"/>
              </w:rPr>
              <w:t>Ռեգուլյար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6" w:rsidRPr="007E4A20" w:rsidRDefault="00724486" w:rsidP="0072448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Արտաքին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տեսքը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`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մաքուր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պարզ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օկտանային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թիվը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որոշված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հետազոտական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մեթոդով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`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պակաս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91,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շարժիչային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մեթոդով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`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պակաս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81,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բենզինի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հագեցած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գոլորշիների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ճնշումը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>` 45-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ից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մինչև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100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ԿՊԱ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կապարի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պարունակությունը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5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մգ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>/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դմ</w:t>
            </w:r>
            <w:r w:rsidRPr="007E4A20">
              <w:rPr>
                <w:rFonts w:ascii="Arial LatArm" w:hAnsi="Arial LatArm"/>
                <w:sz w:val="18"/>
                <w:szCs w:val="18"/>
                <w:vertAlign w:val="superscript"/>
                <w:lang w:val="hy-AM"/>
              </w:rPr>
              <w:t>3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>-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ից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ավելի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բենզոլի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ծավալային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մասը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1%-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ից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ավելի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խտությունը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>` 15</w:t>
            </w:r>
            <w:r w:rsidRPr="007E4A20">
              <w:rPr>
                <w:rFonts w:ascii="Arial LatArm" w:hAnsi="Arial LatArm"/>
                <w:sz w:val="18"/>
                <w:szCs w:val="18"/>
                <w:vertAlign w:val="superscript"/>
                <w:lang w:val="hy-AM"/>
              </w:rPr>
              <w:t>0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C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ջերմաստիճանում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>` 720-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ից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մինչև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775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կգ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>/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</w:t>
            </w:r>
            <w:r w:rsidRPr="007E4A20">
              <w:rPr>
                <w:rFonts w:ascii="Arial LatArm" w:hAnsi="Arial LatArm"/>
                <w:sz w:val="18"/>
                <w:szCs w:val="18"/>
                <w:vertAlign w:val="superscript"/>
                <w:lang w:val="hy-AM"/>
              </w:rPr>
              <w:t>3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ծծնբի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պարունակությունը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` 10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մգ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>/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կգ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>-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ից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ավելի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թթվածնի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զանգվածային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մասը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>` 2,7%-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ից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ավելի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օքսիդիչների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ծավալային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մասը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ավելի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`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մեթոնոլ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-3%,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էթանոլ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5%,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իզոբուտիլ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սպիրտ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10%,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եռաբութիլ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սպիրտ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-7%,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եթերներ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(C</w:t>
            </w:r>
            <w:r w:rsidRPr="007E4A20">
              <w:rPr>
                <w:rFonts w:ascii="Arial LatArm" w:hAnsi="Arial LatArm"/>
                <w:sz w:val="18"/>
                <w:szCs w:val="18"/>
                <w:vertAlign w:val="superscript"/>
                <w:lang w:val="hy-AM"/>
              </w:rPr>
              <w:t>5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ավելի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)-15%,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այլ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օքսիդիչներ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-10%,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անվտանգությունը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մակնշումը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փաթեթավորումը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`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ըստ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ՀՀ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կառավարության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2004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թ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.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նոյեմբերի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11-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N1592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որոշմամբ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հաստատված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&lt;&lt;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Ներքին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այրման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շարժիչային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վառելիքների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տեխնիկական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կանոնակարգի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>&gt;&gt;: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6" w:rsidRPr="00311D4C" w:rsidRDefault="00724486" w:rsidP="0072448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11D4C">
              <w:rPr>
                <w:rFonts w:ascii="Sylfaen" w:hAnsi="Sylfaen" w:cs="Sylfaen"/>
                <w:sz w:val="18"/>
                <w:szCs w:val="18"/>
                <w:lang w:val="hy-AM"/>
              </w:rPr>
              <w:t>լիտր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486" w:rsidRPr="00311D4C" w:rsidRDefault="00311D4C" w:rsidP="00724486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311D4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500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486" w:rsidRPr="00311D4C" w:rsidRDefault="0020797A" w:rsidP="00311D4C">
            <w:pPr>
              <w:ind w:right="-81"/>
              <w:jc w:val="center"/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1 890 000</w:t>
            </w:r>
            <w:r w:rsidR="00724486" w:rsidRPr="00311D4C"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6" w:rsidRPr="00311D4C" w:rsidRDefault="00956506" w:rsidP="00F65838">
            <w:pPr>
              <w:jc w:val="center"/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3 780</w:t>
            </w:r>
            <w:r w:rsidR="00724486" w:rsidRPr="00311D4C"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6" w:rsidRPr="00311D4C" w:rsidRDefault="00724486" w:rsidP="00724486">
            <w:pPr>
              <w:jc w:val="center"/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</w:pPr>
          </w:p>
          <w:p w:rsidR="00724486" w:rsidRPr="00311D4C" w:rsidRDefault="00724486" w:rsidP="00724486">
            <w:pPr>
              <w:jc w:val="center"/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</w:pPr>
          </w:p>
          <w:p w:rsidR="00724486" w:rsidRPr="00311D4C" w:rsidRDefault="00724486" w:rsidP="00724486">
            <w:pPr>
              <w:jc w:val="center"/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</w:pPr>
          </w:p>
          <w:p w:rsidR="00724486" w:rsidRPr="00311D4C" w:rsidRDefault="00724486" w:rsidP="00724486">
            <w:pPr>
              <w:jc w:val="center"/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</w:pPr>
          </w:p>
          <w:p w:rsidR="00724486" w:rsidRPr="00311D4C" w:rsidRDefault="00724486" w:rsidP="00724486">
            <w:pPr>
              <w:jc w:val="center"/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</w:pPr>
            <w:r w:rsidRPr="00311D4C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ք</w:t>
            </w:r>
            <w:r w:rsidRPr="00311D4C"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  <w:t xml:space="preserve">. </w:t>
            </w:r>
            <w:r w:rsidRPr="00311D4C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Եղվարդ</w:t>
            </w:r>
            <w:r w:rsidRPr="00311D4C"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11D4C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Երևանյան</w:t>
            </w:r>
            <w:r w:rsidRPr="00311D4C"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  <w:t xml:space="preserve"> 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6" w:rsidRPr="0020797A" w:rsidRDefault="00956506" w:rsidP="00F65838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3 780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6" w:rsidRPr="00311D4C" w:rsidRDefault="001329D3" w:rsidP="00250DD2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  <w:lang w:val="hy-AM"/>
              </w:rPr>
            </w:pPr>
            <w:r w:rsidRPr="00311D4C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Պայմանագրի կնքումից</w:t>
            </w:r>
            <w:r w:rsidR="00165643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 xml:space="preserve"> և համաձայնագրի ուժի մեջ </w:t>
            </w:r>
            <w:r w:rsidR="00250DD2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 xml:space="preserve">մտնելուց </w:t>
            </w:r>
            <w:r w:rsidR="00536728" w:rsidRPr="00311D4C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հետո</w:t>
            </w:r>
            <w:r w:rsidR="00250DD2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 xml:space="preserve"> </w:t>
            </w:r>
            <w:bookmarkStart w:id="0" w:name="_GoBack"/>
            <w:bookmarkEnd w:id="0"/>
            <w:r w:rsidR="00536728" w:rsidRPr="00311D4C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պարբերաբար ամբողջ 202</w:t>
            </w:r>
            <w:r w:rsidR="00165643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6</w:t>
            </w:r>
            <w:r w:rsidR="00536728" w:rsidRPr="00311D4C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 xml:space="preserve"> թ</w:t>
            </w:r>
            <w:r w:rsidR="00536728" w:rsidRPr="00311D4C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hy-AM"/>
              </w:rPr>
              <w:t>․</w:t>
            </w:r>
            <w:r w:rsidR="00536728" w:rsidRPr="00311D4C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 xml:space="preserve"> ընթացքում</w:t>
            </w:r>
          </w:p>
        </w:tc>
      </w:tr>
    </w:tbl>
    <w:p w:rsidR="006A0691" w:rsidRPr="00661B00" w:rsidRDefault="006A0691" w:rsidP="00F65838">
      <w:pPr>
        <w:rPr>
          <w:rFonts w:ascii="Arial LatArm" w:hAnsi="Arial LatArm"/>
          <w:sz w:val="20"/>
          <w:szCs w:val="20"/>
          <w:lang w:val="hy-AM"/>
        </w:rPr>
      </w:pPr>
    </w:p>
    <w:sectPr w:rsidR="006A0691" w:rsidRPr="00661B00" w:rsidSect="00B25CFF">
      <w:pgSz w:w="16838" w:h="11906" w:orient="landscape"/>
      <w:pgMar w:top="284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1BA3"/>
    <w:rsid w:val="0000514D"/>
    <w:rsid w:val="00005D0F"/>
    <w:rsid w:val="00016E56"/>
    <w:rsid w:val="0002238C"/>
    <w:rsid w:val="000303A5"/>
    <w:rsid w:val="0006786F"/>
    <w:rsid w:val="00071DE6"/>
    <w:rsid w:val="00076CE0"/>
    <w:rsid w:val="00094A94"/>
    <w:rsid w:val="000C0159"/>
    <w:rsid w:val="000C3DCE"/>
    <w:rsid w:val="000C5240"/>
    <w:rsid w:val="0010552F"/>
    <w:rsid w:val="001108A6"/>
    <w:rsid w:val="001258CC"/>
    <w:rsid w:val="00126676"/>
    <w:rsid w:val="001329D3"/>
    <w:rsid w:val="00157367"/>
    <w:rsid w:val="00165643"/>
    <w:rsid w:val="001A5A83"/>
    <w:rsid w:val="001C5614"/>
    <w:rsid w:val="001D0F77"/>
    <w:rsid w:val="001E3C91"/>
    <w:rsid w:val="0020797A"/>
    <w:rsid w:val="00216C03"/>
    <w:rsid w:val="00222EDF"/>
    <w:rsid w:val="00226BCC"/>
    <w:rsid w:val="002319F4"/>
    <w:rsid w:val="002410E6"/>
    <w:rsid w:val="0024388B"/>
    <w:rsid w:val="0024520A"/>
    <w:rsid w:val="00250DD2"/>
    <w:rsid w:val="0026028F"/>
    <w:rsid w:val="002918D8"/>
    <w:rsid w:val="002A2E7F"/>
    <w:rsid w:val="002B1C18"/>
    <w:rsid w:val="002D029A"/>
    <w:rsid w:val="00311D4C"/>
    <w:rsid w:val="003353D9"/>
    <w:rsid w:val="003452DC"/>
    <w:rsid w:val="00350946"/>
    <w:rsid w:val="00371983"/>
    <w:rsid w:val="00384DF5"/>
    <w:rsid w:val="003C4215"/>
    <w:rsid w:val="003D6492"/>
    <w:rsid w:val="003F4F07"/>
    <w:rsid w:val="00426913"/>
    <w:rsid w:val="00436226"/>
    <w:rsid w:val="00446EF0"/>
    <w:rsid w:val="00447B43"/>
    <w:rsid w:val="00452B48"/>
    <w:rsid w:val="0046488B"/>
    <w:rsid w:val="00485D43"/>
    <w:rsid w:val="00492B43"/>
    <w:rsid w:val="00495932"/>
    <w:rsid w:val="00504BC7"/>
    <w:rsid w:val="00514374"/>
    <w:rsid w:val="00536728"/>
    <w:rsid w:val="005616E0"/>
    <w:rsid w:val="00580A87"/>
    <w:rsid w:val="0059298A"/>
    <w:rsid w:val="005C03F4"/>
    <w:rsid w:val="005C3AD3"/>
    <w:rsid w:val="00611287"/>
    <w:rsid w:val="00620B67"/>
    <w:rsid w:val="006223D5"/>
    <w:rsid w:val="00631BA3"/>
    <w:rsid w:val="0064714C"/>
    <w:rsid w:val="00660D65"/>
    <w:rsid w:val="00661B00"/>
    <w:rsid w:val="00674B84"/>
    <w:rsid w:val="00692124"/>
    <w:rsid w:val="006A0691"/>
    <w:rsid w:val="006B163F"/>
    <w:rsid w:val="006C19BA"/>
    <w:rsid w:val="00724486"/>
    <w:rsid w:val="007378E9"/>
    <w:rsid w:val="00742B53"/>
    <w:rsid w:val="007530BD"/>
    <w:rsid w:val="007831C3"/>
    <w:rsid w:val="007E4A20"/>
    <w:rsid w:val="007F1A64"/>
    <w:rsid w:val="00820DA7"/>
    <w:rsid w:val="00835281"/>
    <w:rsid w:val="00845B63"/>
    <w:rsid w:val="008466A9"/>
    <w:rsid w:val="00855B7B"/>
    <w:rsid w:val="008D788D"/>
    <w:rsid w:val="00956506"/>
    <w:rsid w:val="009C7CD6"/>
    <w:rsid w:val="00A45521"/>
    <w:rsid w:val="00A81ACD"/>
    <w:rsid w:val="00AA59B0"/>
    <w:rsid w:val="00AB0D5F"/>
    <w:rsid w:val="00AB425B"/>
    <w:rsid w:val="00AD1F08"/>
    <w:rsid w:val="00B169D8"/>
    <w:rsid w:val="00B25CFF"/>
    <w:rsid w:val="00B65710"/>
    <w:rsid w:val="00B72097"/>
    <w:rsid w:val="00B94E44"/>
    <w:rsid w:val="00B97A79"/>
    <w:rsid w:val="00BA416F"/>
    <w:rsid w:val="00BF5397"/>
    <w:rsid w:val="00C335A3"/>
    <w:rsid w:val="00C34134"/>
    <w:rsid w:val="00C35FF5"/>
    <w:rsid w:val="00C725BD"/>
    <w:rsid w:val="00CB40E9"/>
    <w:rsid w:val="00CE3027"/>
    <w:rsid w:val="00D11B25"/>
    <w:rsid w:val="00D3070D"/>
    <w:rsid w:val="00D667C2"/>
    <w:rsid w:val="00DC3210"/>
    <w:rsid w:val="00DD18B6"/>
    <w:rsid w:val="00E10900"/>
    <w:rsid w:val="00E109DC"/>
    <w:rsid w:val="00E2525E"/>
    <w:rsid w:val="00E40BFA"/>
    <w:rsid w:val="00E4179C"/>
    <w:rsid w:val="00E5576E"/>
    <w:rsid w:val="00F053B1"/>
    <w:rsid w:val="00F06798"/>
    <w:rsid w:val="00F17822"/>
    <w:rsid w:val="00F247AF"/>
    <w:rsid w:val="00F6377A"/>
    <w:rsid w:val="00F65838"/>
    <w:rsid w:val="00FA301D"/>
    <w:rsid w:val="00FC4CC5"/>
    <w:rsid w:val="00F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A42F8E-2395-452D-8F03-3E3C3F53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A83"/>
  </w:style>
  <w:style w:type="paragraph" w:styleId="1">
    <w:name w:val="heading 1"/>
    <w:basedOn w:val="a"/>
    <w:next w:val="a"/>
    <w:link w:val="10"/>
    <w:qFormat/>
    <w:rsid w:val="00492B43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492B43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492B43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492B43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492B43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semiHidden/>
    <w:unhideWhenUsed/>
    <w:qFormat/>
    <w:rsid w:val="00492B43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semiHidden/>
    <w:unhideWhenUsed/>
    <w:qFormat/>
    <w:rsid w:val="00492B43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semiHidden/>
    <w:unhideWhenUsed/>
    <w:qFormat/>
    <w:rsid w:val="00492B43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semiHidden/>
    <w:unhideWhenUsed/>
    <w:qFormat/>
    <w:rsid w:val="00492B43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B43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semiHidden/>
    <w:rsid w:val="00492B43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semiHidden/>
    <w:rsid w:val="00492B43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semiHidden/>
    <w:rsid w:val="00492B43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semiHidden/>
    <w:rsid w:val="00492B43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semiHidden/>
    <w:rsid w:val="00492B43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semiHidden/>
    <w:rsid w:val="00492B43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semiHidden/>
    <w:rsid w:val="00492B43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semiHidden/>
    <w:rsid w:val="00492B43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styleId="a3">
    <w:name w:val="Hyperlink"/>
    <w:semiHidden/>
    <w:unhideWhenUsed/>
    <w:rsid w:val="00492B43"/>
    <w:rPr>
      <w:color w:val="0563C1"/>
      <w:u w:val="single"/>
    </w:rPr>
  </w:style>
  <w:style w:type="character" w:styleId="a4">
    <w:name w:val="FollowedHyperlink"/>
    <w:semiHidden/>
    <w:unhideWhenUsed/>
    <w:rsid w:val="00492B43"/>
    <w:rPr>
      <w:color w:val="800080"/>
      <w:u w:val="single"/>
    </w:rPr>
  </w:style>
  <w:style w:type="paragraph" w:styleId="a5">
    <w:name w:val="Normal (Web)"/>
    <w:basedOn w:val="a"/>
    <w:semiHidden/>
    <w:unhideWhenUsed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unhideWhenUsed/>
    <w:rsid w:val="00492B43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6">
    <w:name w:val="footnote text"/>
    <w:basedOn w:val="a"/>
    <w:link w:val="a7"/>
    <w:semiHidden/>
    <w:unhideWhenUsed/>
    <w:rsid w:val="00492B4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semiHidden/>
    <w:rsid w:val="00492B4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8">
    <w:name w:val="annotation text"/>
    <w:basedOn w:val="a"/>
    <w:link w:val="a9"/>
    <w:semiHidden/>
    <w:unhideWhenUsed/>
    <w:rsid w:val="00492B4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492B43"/>
    <w:rPr>
      <w:rFonts w:ascii="Times Armenian" w:eastAsia="Times New Roman" w:hAnsi="Times Armenian" w:cs="Times New Roman"/>
      <w:sz w:val="20"/>
      <w:szCs w:val="20"/>
    </w:rPr>
  </w:style>
  <w:style w:type="paragraph" w:styleId="aa">
    <w:name w:val="header"/>
    <w:basedOn w:val="a"/>
    <w:link w:val="ab"/>
    <w:semiHidden/>
    <w:unhideWhenUsed/>
    <w:rsid w:val="00492B4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b">
    <w:name w:val="Верхний колонтитул Знак"/>
    <w:basedOn w:val="a0"/>
    <w:link w:val="aa"/>
    <w:semiHidden/>
    <w:rsid w:val="00492B43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c">
    <w:name w:val="footer"/>
    <w:basedOn w:val="a"/>
    <w:link w:val="ad"/>
    <w:uiPriority w:val="99"/>
    <w:semiHidden/>
    <w:unhideWhenUsed/>
    <w:rsid w:val="00492B4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492B43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e">
    <w:name w:val="index heading"/>
    <w:basedOn w:val="a"/>
    <w:next w:val="11"/>
    <w:semiHidden/>
    <w:unhideWhenUsed/>
    <w:rsid w:val="00492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">
    <w:name w:val="endnote text"/>
    <w:basedOn w:val="a"/>
    <w:link w:val="af0"/>
    <w:semiHidden/>
    <w:unhideWhenUsed/>
    <w:rsid w:val="00492B4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0">
    <w:name w:val="Текст концевой сноски Знак"/>
    <w:basedOn w:val="a0"/>
    <w:link w:val="af"/>
    <w:semiHidden/>
    <w:rsid w:val="00492B4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1">
    <w:name w:val="Title"/>
    <w:basedOn w:val="a"/>
    <w:link w:val="af2"/>
    <w:qFormat/>
    <w:rsid w:val="00492B43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2">
    <w:name w:val="Название Знак"/>
    <w:basedOn w:val="a0"/>
    <w:link w:val="af1"/>
    <w:rsid w:val="00492B43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paragraph" w:styleId="af3">
    <w:name w:val="Body Text"/>
    <w:basedOn w:val="a"/>
    <w:link w:val="af4"/>
    <w:semiHidden/>
    <w:unhideWhenUsed/>
    <w:rsid w:val="00492B4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4">
    <w:name w:val="Основной текст Знак"/>
    <w:basedOn w:val="a0"/>
    <w:link w:val="af3"/>
    <w:semiHidden/>
    <w:rsid w:val="00492B43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5">
    <w:name w:val="Основной текст с отступом Знак"/>
    <w:aliases w:val="Char Знак"/>
    <w:basedOn w:val="a0"/>
    <w:link w:val="af6"/>
    <w:semiHidden/>
    <w:locked/>
    <w:rsid w:val="00492B43"/>
    <w:rPr>
      <w:rFonts w:ascii="Arial LatArm" w:hAnsi="Arial LatArm"/>
      <w:i/>
      <w:lang w:val="en-AU" w:eastAsia="en-US"/>
    </w:rPr>
  </w:style>
  <w:style w:type="paragraph" w:styleId="af6">
    <w:name w:val="Body Text Indent"/>
    <w:aliases w:val="Char"/>
    <w:basedOn w:val="a"/>
    <w:link w:val="af5"/>
    <w:semiHidden/>
    <w:unhideWhenUsed/>
    <w:rsid w:val="00492B43"/>
    <w:pPr>
      <w:spacing w:after="160" w:line="360" w:lineRule="auto"/>
      <w:ind w:firstLine="709"/>
      <w:jc w:val="both"/>
    </w:pPr>
    <w:rPr>
      <w:rFonts w:ascii="Arial LatArm" w:hAnsi="Arial LatArm"/>
      <w:i/>
      <w:lang w:val="en-AU" w:eastAsia="en-US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492B43"/>
  </w:style>
  <w:style w:type="paragraph" w:styleId="21">
    <w:name w:val="Body Text 2"/>
    <w:basedOn w:val="a"/>
    <w:link w:val="22"/>
    <w:semiHidden/>
    <w:unhideWhenUsed/>
    <w:rsid w:val="00492B43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492B43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semiHidden/>
    <w:unhideWhenUsed/>
    <w:rsid w:val="00492B43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2">
    <w:name w:val="Основной текст 3 Знак"/>
    <w:basedOn w:val="a0"/>
    <w:link w:val="31"/>
    <w:semiHidden/>
    <w:rsid w:val="00492B43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unhideWhenUsed/>
    <w:rsid w:val="00492B4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492B43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33">
    <w:name w:val="Body Text Indent 3"/>
    <w:basedOn w:val="a"/>
    <w:link w:val="34"/>
    <w:semiHidden/>
    <w:unhideWhenUsed/>
    <w:rsid w:val="00492B43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4">
    <w:name w:val="Основной текст с отступом 3 Знак"/>
    <w:basedOn w:val="a0"/>
    <w:link w:val="33"/>
    <w:semiHidden/>
    <w:rsid w:val="00492B43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af7">
    <w:name w:val="Block Text"/>
    <w:basedOn w:val="a"/>
    <w:semiHidden/>
    <w:unhideWhenUsed/>
    <w:rsid w:val="00492B43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styleId="af8">
    <w:name w:val="Document Map"/>
    <w:basedOn w:val="a"/>
    <w:link w:val="af9"/>
    <w:semiHidden/>
    <w:unhideWhenUsed/>
    <w:rsid w:val="00492B4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f9">
    <w:name w:val="Схема документа Знак"/>
    <w:basedOn w:val="a0"/>
    <w:link w:val="af8"/>
    <w:semiHidden/>
    <w:rsid w:val="00492B43"/>
    <w:rPr>
      <w:rFonts w:ascii="Tahoma" w:eastAsia="Times New Roman" w:hAnsi="Tahoma" w:cs="Times New Roman"/>
      <w:sz w:val="20"/>
      <w:szCs w:val="20"/>
      <w:shd w:val="clear" w:color="auto" w:fill="000080"/>
      <w:lang w:val="en-US"/>
    </w:rPr>
  </w:style>
  <w:style w:type="paragraph" w:styleId="afa">
    <w:name w:val="annotation subject"/>
    <w:basedOn w:val="a8"/>
    <w:next w:val="a8"/>
    <w:link w:val="afb"/>
    <w:semiHidden/>
    <w:unhideWhenUsed/>
    <w:rsid w:val="00492B43"/>
    <w:rPr>
      <w:b/>
      <w:bCs/>
    </w:rPr>
  </w:style>
  <w:style w:type="character" w:customStyle="1" w:styleId="afb">
    <w:name w:val="Тема примечания Знак"/>
    <w:basedOn w:val="a9"/>
    <w:link w:val="afa"/>
    <w:semiHidden/>
    <w:rsid w:val="00492B43"/>
    <w:rPr>
      <w:rFonts w:ascii="Times Armenian" w:eastAsia="Times New Roman" w:hAnsi="Times Armenian" w:cs="Times New Roman"/>
      <w:b/>
      <w:bCs/>
      <w:sz w:val="20"/>
      <w:szCs w:val="20"/>
    </w:rPr>
  </w:style>
  <w:style w:type="paragraph" w:styleId="afc">
    <w:name w:val="Balloon Text"/>
    <w:basedOn w:val="a"/>
    <w:link w:val="afd"/>
    <w:uiPriority w:val="99"/>
    <w:semiHidden/>
    <w:unhideWhenUsed/>
    <w:rsid w:val="00492B43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492B43"/>
    <w:rPr>
      <w:rFonts w:ascii="Tahoma" w:eastAsia="Times New Roman" w:hAnsi="Tahoma" w:cs="Times New Roman"/>
      <w:sz w:val="16"/>
      <w:szCs w:val="16"/>
    </w:rPr>
  </w:style>
  <w:style w:type="paragraph" w:styleId="afe">
    <w:name w:val="Revision"/>
    <w:uiPriority w:val="99"/>
    <w:semiHidden/>
    <w:rsid w:val="00492B4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ff">
    <w:name w:val="List Paragraph"/>
    <w:basedOn w:val="a"/>
    <w:uiPriority w:val="34"/>
    <w:qFormat/>
    <w:rsid w:val="00492B43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  <w:style w:type="paragraph" w:customStyle="1" w:styleId="norm">
    <w:name w:val="norm"/>
    <w:basedOn w:val="a"/>
    <w:rsid w:val="00492B4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paragraph" w:customStyle="1" w:styleId="Default">
    <w:name w:val="Default"/>
    <w:rsid w:val="00492B43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customStyle="1" w:styleId="CharCharCharCharCharCharCharCharCharCharCharChar">
    <w:name w:val="Char Char Char Char Char Char Char Char Char Char Char Char"/>
    <w:basedOn w:val="a"/>
    <w:rsid w:val="00492B4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1">
    <w:name w:val="Char1"/>
    <w:basedOn w:val="a"/>
    <w:rsid w:val="00492B4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BodyTextIndent22">
    <w:name w:val="Body Text Indent 2+2"/>
    <w:basedOn w:val="a"/>
    <w:next w:val="a"/>
    <w:rsid w:val="00492B4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492B4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492B43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492B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492B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492B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492B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492B4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492B4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492B4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492B4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492B4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492B4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492B4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492B4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492B4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492B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492B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492B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492B4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2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492B4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en-AU" w:eastAsia="ar-SA"/>
    </w:rPr>
  </w:style>
  <w:style w:type="paragraph" w:customStyle="1" w:styleId="msonormalcxspmiddle">
    <w:name w:val="msonormalcxspmiddle"/>
    <w:basedOn w:val="a"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middle">
    <w:name w:val="msonormalcxspmiddlecxspmiddle"/>
    <w:basedOn w:val="a"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last">
    <w:name w:val="msonormalcxspmiddlecxsplast"/>
    <w:basedOn w:val="a"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f0">
    <w:name w:val="footnote reference"/>
    <w:semiHidden/>
    <w:unhideWhenUsed/>
    <w:rsid w:val="00492B43"/>
    <w:rPr>
      <w:vertAlign w:val="superscript"/>
    </w:rPr>
  </w:style>
  <w:style w:type="character" w:styleId="aff1">
    <w:name w:val="annotation reference"/>
    <w:semiHidden/>
    <w:unhideWhenUsed/>
    <w:rsid w:val="00492B43"/>
    <w:rPr>
      <w:sz w:val="16"/>
      <w:szCs w:val="16"/>
    </w:rPr>
  </w:style>
  <w:style w:type="character" w:styleId="aff2">
    <w:name w:val="endnote reference"/>
    <w:semiHidden/>
    <w:unhideWhenUsed/>
    <w:rsid w:val="00492B43"/>
    <w:rPr>
      <w:vertAlign w:val="superscript"/>
    </w:rPr>
  </w:style>
  <w:style w:type="character" w:customStyle="1" w:styleId="CharChar1">
    <w:name w:val="Char Char1"/>
    <w:locked/>
    <w:rsid w:val="00492B43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locked/>
    <w:rsid w:val="00492B43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rsid w:val="00492B43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rsid w:val="00492B43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rsid w:val="00492B43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rsid w:val="00492B43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rsid w:val="00492B43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rsid w:val="00492B43"/>
    <w:rPr>
      <w:rFonts w:ascii="Arial Armenian" w:hAnsi="Arial Armenian" w:hint="default"/>
      <w:lang w:val="en-US"/>
    </w:rPr>
  </w:style>
  <w:style w:type="character" w:customStyle="1" w:styleId="CharChar12">
    <w:name w:val="Char Char12"/>
    <w:rsid w:val="00492B43"/>
    <w:rPr>
      <w:rFonts w:ascii="Arial LatArm" w:hAnsi="Arial LatArm" w:hint="default"/>
      <w:sz w:val="24"/>
      <w:lang w:val="en-US"/>
    </w:rPr>
  </w:style>
  <w:style w:type="character" w:customStyle="1" w:styleId="CharCharCharChar1">
    <w:name w:val="Char Char Char Char1"/>
    <w:aliases w:val="Char Char Char Char Char Char"/>
    <w:rsid w:val="00492B43"/>
    <w:rPr>
      <w:rFonts w:ascii="Arial LatArm" w:hAnsi="Arial LatArm" w:hint="default"/>
      <w:sz w:val="24"/>
      <w:lang w:val="en-US" w:eastAsia="ru-RU" w:bidi="ar-SA"/>
    </w:rPr>
  </w:style>
  <w:style w:type="character" w:customStyle="1" w:styleId="CharChar4">
    <w:name w:val="Char Char4"/>
    <w:locked/>
    <w:rsid w:val="00492B43"/>
    <w:rPr>
      <w:sz w:val="24"/>
      <w:szCs w:val="24"/>
      <w:lang w:val="en-US" w:eastAsia="en-US" w:bidi="ar-SA"/>
    </w:rPr>
  </w:style>
  <w:style w:type="character" w:customStyle="1" w:styleId="CharChar">
    <w:name w:val="Char Char"/>
    <w:aliases w:val="Char Char Char Char Char Char1"/>
    <w:locked/>
    <w:rsid w:val="00492B43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CharChar5">
    <w:name w:val="Char Char5"/>
    <w:locked/>
    <w:rsid w:val="00492B43"/>
    <w:rPr>
      <w:sz w:val="24"/>
      <w:szCs w:val="24"/>
      <w:lang w:val="en-US" w:eastAsia="en-US" w:bidi="ar-SA"/>
    </w:rPr>
  </w:style>
  <w:style w:type="character" w:customStyle="1" w:styleId="apple-converted-space">
    <w:name w:val="apple-converted-space"/>
    <w:rsid w:val="00492B43"/>
  </w:style>
  <w:style w:type="character" w:customStyle="1" w:styleId="auto-style18">
    <w:name w:val="auto-style18"/>
    <w:uiPriority w:val="99"/>
    <w:rsid w:val="00492B43"/>
  </w:style>
  <w:style w:type="character" w:customStyle="1" w:styleId="auto-style3">
    <w:name w:val="auto-style3"/>
    <w:rsid w:val="00492B43"/>
  </w:style>
  <w:style w:type="table" w:styleId="aff3">
    <w:name w:val="Table Grid"/>
    <w:basedOn w:val="a1"/>
    <w:rsid w:val="00492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1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1D33D9-5781-406C-980C-EBCEB5CF3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user-pc</cp:lastModifiedBy>
  <cp:revision>93</cp:revision>
  <cp:lastPrinted>2019-12-25T07:17:00Z</cp:lastPrinted>
  <dcterms:created xsi:type="dcterms:W3CDTF">2018-04-16T11:47:00Z</dcterms:created>
  <dcterms:modified xsi:type="dcterms:W3CDTF">2025-12-15T06:57:00Z</dcterms:modified>
</cp:coreProperties>
</file>