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ՍՄՔԲԿ-ԷԱՃԱՊՁԲ-26/8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Քաջարան, Բակունցի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ԲԿ-ի կարիքների համար լաբորատոր նյութերի   ձեռքբերման  էլեկտրոնային աճուրդի մասին հայտարարություն 26/8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093434463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a_gabriel@mail.ru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ՍՄՔԲԿ-ԷԱՃԱՊՁԲ-26/8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ԲԿ-ի կարիքների համար լաբորատոր նյութերի   ձեռքբերման  էլեկտրոնային աճուրդի մասին հայտարարություն 26/8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ԲԿ-ի կարիքների համար լաբորատոր նյութերի   ձեռքբերման  էլեկտրոնային աճուրդի մասին հայտարարություն 26/8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ՍՄՔԲԿ-ԷԱՃԱՊՁԲ-26/8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a_gabriel@mail.ru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ԲԿ-ի կարիքների համար լաբորատոր նյութերի   ձեռքբերման  էլեկտրոնային աճուրդի մասին հայտարարություն 26/8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ՍՄՔԲԿ-ԷԱՃԱՊՁԲ-26/8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ՍՄՔԲԿ-ԷԱՃԱՊՁԲ-26/8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«ՍՄՔԲԿ-ԷԱՃԱՊՁԲ-26/8»*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«ՍՄՔԲԿ-ԷԱՃԱՊՁԲ-26/8»*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Սնապակ ռեագենտ 9180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Կոնցենտրիկ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Միկրովենտ EDTA-ով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LEVEL 3 (1X3ML)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թեսթ հավաքածու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