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ԿՄՀՔ-ԷԱՃԱՊՁԲ-26/03-1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hամայնքապետարանի ենթակայության ՀՈԱԿ-ների և հիմնարկների 2026 թվականի կարիքների համար ԿՄՀՔ-ԷԱՃԱՊՁԲ-26/03-1 ծածկագրով  վառելիքի և սեղմված գազի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ԿՄՀՔ-ԷԱՃԱՊՁԲ-26/03-1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hամայնքապետարանի ենթակայության ՀՈԱԿ-ների և հիմնարկների 2026 թվականի կարիքների համար ԿՄՀՔ-ԷԱՃԱՊՁԲ-26/03-1 ծածկագրով  վառելիքի և սեղմված գազի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hամայնքապետարանի ենթակայության ՀՈԱԿ-ների և հիմնարկների 2026 թվականի կարիքների համար ԿՄՀՔ-ԷԱՃԱՊՁԲ-26/03-1 ծածկագրով  վառելիքի և սեղմված գազի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ԿՄՀՔ-ԷԱՃԱՊՁԲ-26/03-1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hամայնքապետարանի ենթակայության ՀՈԱԿ-ների և հիմնարկների 2026 թվականի կարիքների համար ԿՄՀՔ-ԷԱՃԱՊՁԲ-26/03-1 ծածկագրով  վառելիքի և սեղմված գազի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ԿՄՀՔ-ԷԱՃԱՊՁԲ-26/03-1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ԿՄՀՔ-ԷԱՃԱՊՁԲ-26/03-1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ԿՄՀՔ-ԷԱՃԱՊՁԲ-26/03-1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ԿՄՀՔ-ԷԱՃԱՊՁԲ-26/03-1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ԿՄՀՔ-ԷԱՃԱՊՁԲ-26/03-1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«ԿՄՀՔ-ԷԱՃԱՊՁԲ-26/03-1»*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Հրազդանի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ԿՄՀՔ-ԷԱՃԱՊՁԲ-26/03-1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Հրազդանի ՏԳԲ 900122001465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«ԿՄՀՔ-ԷԱՃԱՊՁԲ-26/03-1»*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Կոտայքի մարզ Հրազդանի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ԿՄՀՔ-ԷԱՃԱՊՁԲ-26/03-1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«ԿՄՀՔ-ԷԱՃԱՊՁԲ-26/03-1»*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ԿՄՀՔ-ԷԱՃԱՊՁԲ-26/03-1*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ԿՄՀՔ-ԷԱՃԱՊՁԲ-26/03-1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«ԿՄՀՔ-ԷԱՃԱՊՁԲ-26/03-1»*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ԿՄՀՔ-ԷԱՃԱՊՁԲ-26/03-1*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1500 c  ջերմաստիճանում 820-ից մինչև 845կգ/մ3,  ծծմբի պարունակությունը 350 մգ/կգ-ից ոչ ավելի, բռնկման ջերմաստիճանը 550˚C-ից ոչ ցածր, ածխածնի մնացորդը 10%, նստվածքում 0,3%-ից ոչ ավելի, մածուցիկությունը 40˚C-ում` 2,0-ից մինչև  4,5 մմ2/վ, պղտորման ջերմաստիճանը` 0˚ C-ից ոչ բարձր,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կտրոնային,ք.Հրազդան:
Առնվազն 1 լցակայանի առկայություն Հրազդան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1կգ այրելիս` 8000 կկ, ներստացվող ճնշումը` 2.2-2.5 ատմոսֆեր, պայթյունավտանգ է, հրավտանգ, ունի օդից թեթև խտություն, յուրահատուկ հոտ:  Սեղմված  բնական գազի լիցքավորման մշտական ստացիոնարկայանից, կտրոնային:
Առնվազն 1 լցակայանի առկայություն Հրազդան քաղաքում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բանավոր կամ գրավոր պատվերը ստանալուց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բանավոր կամ գրավոր պատվերը ստանալուց հետո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