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ºC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Ապրանքների մատակարարման ժամանակ պարտադիր է որակի սերտիֆիկատի առկայությունը: Մատակարարումը՝ կտրոնային: Մատակարարումը իրականացվելու է ք. Երևան, Վ. Սարգսյան 3, Կառավարական տուն 2 հասցեով՝ հանձնելով ՀՀ կրթության, գիտության, մշակույթի և սպորտի նախարարության Կազմակերպատնտեսական վարչության տնտեսավարման և սպասարկման բաժնին: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 ք. Երևան, Վ. Սարգսյան 3, Կառավարական տուն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համաձայնագիրն ուժի մեջ մտնելու օրվանից հետո 20-րդ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