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2025.12.16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ԻԲԿ-ԷԱՃԱՊՁԲ-26/6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Իջևանի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Իջևան, Նալբանդյան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սարքավորումներ և գործիքներ-26-1</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Արփինե Բուղդարյան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033261014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ijevanmedikalcenter@mail.ru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Իջևանի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ԻԲԿ-ԷԱՃԱՊՁԲ-26/6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2025.12.16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Իջևանի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Իջևանի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սարքավորումներ և գործիքներ-26-1</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Իջևանի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սարքավորումներ և գործիքներ-26-1</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ԻԲԿ-ԷԱՃԱՊՁԲ-26/6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ijevanmedikalcenter@mail.ru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սարքավորումներ և գործիքներ-26-1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պակետ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սիստեմա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նախատեսված վակուումային փորձանոթի համար 21G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կցորդիչ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որոշման Ակկու-Չեք Պերֆորմա  թեստ-երիզներ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Contour Plus որոշման թեստ-երիզներ  կամ համարժեքը*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100գ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3մ×20սմ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50մմх30մ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210х140x 140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պիպետկա/Կաթոցիկ ՌՕԷ/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մեզընդունիչ պեդիատրիկ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թղթից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վիրակապ հետվիրահատական 35սմx10սմ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դեղին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կապույտ ծայրադիր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2 1/2,  ասեղը ծակող, ասեղի երկ․ 26մմ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506880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2/0 3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0 3,5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3/0 2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2/0  3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1  4,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756144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Խռոմ Կետգւտ 2/0  3  1/2, ծակող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20G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եռաճյուղ N20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6Fr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8Fr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ցիտրատով Na 3,2%, 2,7մլ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հելով Gel and Clot,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StatFax-ի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կոագուլյացիոն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 մեզի մեջ սպիտակուցի որոշման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150մմx100մմx150էջ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110մմx100մմx200էջ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տակդիր  ներծծող 40սմx60սմ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379.41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2026.01.05. 09:30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Իջևանի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ԻԲԿ-ԷԱՃԱՊՁԲ-26/6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ԻԲԿ-ԷԱՃԱՊՁԲ-26/6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«ԻԲԿ-ԷԱՃԱՊՁԲ-26/6»*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«ԻԲԿ-ԷԱՃԱՊՁԲ-26/6»*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Իջևանի բժշկական կենտրոն ՓԲԸ*  (այսուհետ` Պատվիրատու) կողմից կազմակերպված` ԻԲԿ-ԷԱՃԱՊՁԲ-26/6*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Իջևանի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- 07614373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- 1510023858630100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«ԻՋԵՎԱՆԻ ԲԺՇԿԱԿԱՆ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7</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7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11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պակետ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պակետ: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սիստեմա: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նախատեսված վակուումային փորձանոթի համար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նախատեսված վակուումային փորձանոթի համար։ Չափսերը՝ 21G։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կցորդիչ: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որոշման Ակկու-Չեք Պերֆորմա  թեստ-երիզներ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Ակկու-Չեք Պերֆորմա  թեստ-երիզներ,Նմուշի  տեսակը՝մազանոթային արյուն: Չափման մեթոդ՝ էլեկտրոքիմիական: Չափման միջակայքը` 0.6-33.3 մմոլ/լ: Չափման ժամանակահատվածը՝5 վրկ ,    Արյան ծավալը՝0.6 մկլ, Աշխատանքային ջերմաստիճան՝ 8-44 °C;   Աշխատանքային հարաբերական խոնավություն՝10 90%  Հեմատոկրիտի թույլատրելի միջակայքը՝ 10-65% Կալիբրացիա՝համակարգը կալիբրավորված է ըստ երակային արյան,որը հիմնված է հեքսոկինազային մեթոդի վրա և համապատասխանում է NIST չափորոշիչին, Ֆերմենտ՝Mut. Q- GDH 2  կայուն թթվածնի ազդեցության հանդեպ, Թեստ-երիզների ժամկետը՝ պետք է չփոփոխվի անկախ սրվակի բացման պայմանից: Համակարգը համապատասխանում է EN ISO 15197:2013, ISO 13485:2012 չափորոշիչների պահանջներին:
CE0088 `տվյալ համակարգը համապատասխանում է եվրոպական դերեկտիվի 98/79/EC IVD չափորոշիչներին: Տվյալների փոխանցում համակարգչին`SmartPix համակարգի օգնությամբ: Մասնակիցը պետք է ներկայացնի  արտադրողի կողմից հաստատված ՀՀ տարածքում վաճառքի արտոնագիր (ավտորիզացիա) և հավաստագրեր արտադրողի ձևաթղթով: Հանձնման պահին ապրանքը պետք է ունենա առնվազն 1 (մեկ) տարի պիտանելության ժամկետ , պետք է լինի փակ, մի կողմից ռուսերեն մակնշմամբ  և երեք կողմից տուփի վրա պետք է առկա լինի նույն պատկերը: Մատակարարը պետք է արտադրողի կողմից լիազորված լինի իրականացնելու երաշխիքային և ետերաշխիքային սպասարկում և պարբերաբար իրականցնի ուսուցողական դասընթացներ որակավորված մասնագետի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Contour Plus որոշման թեստ-երիզներ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Contour Plus թեստ-երիզնե Նմուշի տեսակը՝մազանոթային արյուն Չափման միջակայքը` 0.6-33.3 մմոլ/լ Արյան ծավալը՝1-0.6 մկլ Թեստ-երիզների ժամկետը՝ պետք է չփոփոխվի անկախ սրվակի բացման պայմանից: Համակարգը համապատասխանում է EN ISO 15197:2013 չափորոշիչների պահանջներին: Պահպանման ջերմաստիճանը ՝ +0 մինչև +30 C: Տվյալ համակարգը համապատասխանում է եվրոպական դերեկտիվի 98/79/EC IVD չափորոշիչներին: Գործառնական բարձրություն՝ մինչև 6300 մ ծովի մակարդակից: Տվյալների փոխանցում համակարգչին` USB (MicroB): Արտադրողի կողմից հաստատված արտոնագիր (ավտորիզացիա) և հավաստագրեր արտադրողի ձևաթղթով: Հանձնման պահին (մեկ) տարի պիտանելության ժամկետի ապահովում, տուփը փակ է, մի կողմից ռուսերեն մակնշմամբ և չորս կողմից տուփի վրա առկա է նույն պատկերը: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Չափսերը՝ 7մх14սմ: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սպիտակ, նախատեսված բժշկական նպատակների համար:  Մեկ տուփում պարունակող բամբակի ծավալը: Պահպանման պայմանների ապահովվում: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մեկանգամյա օգտագործման բժշկական հողաթափ: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գիպսե: Չափսերը` 3մх20սմ: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50մմх30մ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Ջերմային թուղթ: Չափսերը` 50մմх30մ: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210х140x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ԷԿԳ Ջերմային թուղթ: Չափսը 210 x 140 x 140: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էլեկտրոդներց նախատեսված միանգամյա օգտագործման համար:  Չափսերը՝ PF-55: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պիպետկա/Կաթոցիկ ՌՕԷ/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ՌՕԷ: Պատրաստված է քիմիակայուն ապակուց և նախատեսված է  բոլոր տեսակի ստերիլիզացման համար:  Ներքին տրամագիծ 1,4±0,2մմ, երկարություն 174±2մմ, սանդղակի առկաըություն` 1մմ քայլով: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6: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6.5: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7: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7,5: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8: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նազոգաստրալ: Չափսերը` 8Fr: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նազոգաստրալ: Չափսերը` 14Fr: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նազոգաստրալ: Չափսերը` 16Fr: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նազոգաստրալ: Չափսերը` 18Fr: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Չափսերը՝ 23G: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նախատեսված բժշկական նպատակների համար, փաթեթով։ Յուր. փաթեթի չափսերը՝  լայնությունը 90սմ, երկարությունը 50 մետր, խտությունը՝ 32±2: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Անալիզների համար պլաստիկ տարրա, ստերիլ և կափարիչով: Ծավալը՝ 120մլ: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պարկ կափարիչով: Ծավալը՝  2000մլ: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մեզընդունիչ պեդիատրիկ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պարկ կափարիչով: Ծավալը՝ 100մլ: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կտորից: Չափսերը` 5սմx5մ: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թղթից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թղթից: Չափսերը` 5սմx5մ: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վիրակապ հետվիրահատական 35սմx10սմ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հետվիրահատական : Չափսերը` 35սմx10սմ: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նախատեսված լաբորատոր հետազոտությունների համար։ Չափսերը՝ 25մմx25մմ կամ այլ  չափսերի: Չափսերը ըստ պատվիրատուի պահանջի): Որակի սերտիֆիկատների առկայություն Ֆորմատ- հատ, Հանձնելու պահին պիտանելիության ժամկետի 2/3-ի  առկայություն,  Ֆիրմային նշանի առկայությունը: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դեղին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դեղին ծայրադիր։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կապույտ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կապույտ ծայրադիր։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2-0: Թելի երկարություն ոչ պակաս քան 75սմ: Ասեղի տեսակը 1/2: Ասեղի տեսակը`   ծակող, ասեղի երկ․ 26մմ։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2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3-0: Թելի երկարություն ոչ պակաս քան 75սմ: Ասեղի տեսակը 1/2: Ասեղի տեսակը`   ծակող, ասեղի երկ․ 26մմ։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3-0: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վիկրիլ:  Թելի հաստւթյունը  1: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2/0 3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կետգուտ։ Թելի հաստւթյունը` 2/0: Թելի երկարություն ոչ պակաս քան`  75սմ: Ասեղի տեսակը` 1/2: Ասեղի տեսակը`ծակող: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0 3,5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կետգուտ։ Թելի հաստւթյունը` 0: Թելի երկարություն ոչ պակաս քան`  75մ: Ասեղի տեսակը` 1/2: Ասեղի տեսակը`ծակող: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5/0: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4/0: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3/0 2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3/0: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2/0  3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2/0: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1  4,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1: Թելի երկարություն ոչ պակաս քան` 75սմ: Ասեղի տեսակը 1/2: Ասեղի տեսակը` Կտրող: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Պոլիպրոպիլենից: Թելի հաստւթյունը` 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Խռոմ Կետգւտ 2/0  3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Տեսակը` քրոմապատ կետգուտ:  Թելի հաստւթյունը` 2/0: Թելի երկարություն ոչ պակաս քան 75սմ։ Ասեղի տեսակը` 1/2: Ասեղի տեսակը` ծակող: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8Fr: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16Fr: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18Fr: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Կատետր ասպիրացիոն:  Չափսերը` 20Fr: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18G: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20G: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22G: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24G: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Ասեղ 26G: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N16: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N18: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N20: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N22: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եռաճյուղ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երկճյուղ`ճկուն սիլիկոնապատ կամ ռեզինե ծածկույթով: Չափսերը՝ N20: Ունի Ճկուն, բարակ թափանցիկ խողովակ,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6Fr : Չափսերը՝ 6Fr: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8Fr : Չափսերը՝ 8Fr: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ցիտրատով Na 3,2%, 2,7մլ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3,2% նատրիում ցիտրատով , պտուտակավոր: Տարողությունը` 2,7մլ։ Փորձանոթի նյութը` PET:  Կափարիչի գույնը` կապույտ: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հելով Gel and Clot,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վակումային փորձանոթ շիճուկի անջատման համար(հելով)Gel and Clot, Տարողությունը` 5մլ:  Փորձանոթի նյութը` PET: Կափարիչի գույնը՝ դեղին: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վակումային փորձանոթ արյուն վերցնելու համար: Հավելում՝ K3EDTA:  Տարողությունը` 2մլ: Չափսերը ըստ պատվիրատուի պահանջի): Փորձանոթի նյութը` PET կամ ապակի (փորձանոթի նյութը ըստ պատվիրատուի պահանջի): Կափարիչի գույնը՝ մանուշակագույն: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Ստերիլ վակումային փորձանոթ արյուն վերցնելու համար/երեխաների մատից արյուն վերցնելու համար/: Հավելում՝ K3EDTA:  Տարողությունը` 0,5մլ: Չափսերը ըստ պատվիրատուի պահանջի): Փորձանոթի նյութը` PET կամ ապակի (փորձանոթի նյութը ըստ պատվիրատուի պահանջի): Կափարիչի գույնը՝ մանուշակագույն: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StatFax-ի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StatFax-ի փորձանոթ։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կոագուլյացիոն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կոագուլյացիոն կյուվետներ։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 մեզի մեջ սպիտակուցի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 մեզի մեջ սպիտակուցի որոշման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Սոնոգրաֆիայի գել (ուլտրաձայնային գել): Մեկ տարայում պարունակող գելի 250մլ: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150մմx100մմx150էջ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Չափսերը՝  150մմx 100մմx150 էջ։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110մմx100մմx200էջ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Չափսերը՝  110մմx 100մմx200 էջ։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տակդիր  ներծծող 40սմx60սմ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տակդիր  ներծծող: Չափսերը` 40սմx60սմ: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N6,5: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  ISO13485 կամ ГОСТ Р ИСО 13485 կամ համարժեք: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լատեքսից՝ ոչ ստերիլ տալկով: Լատեքս, չափսերը՝ S, M, L չափսերի: Չափսերը ըստ պատվիրատուի պահանջի): Հանձնելու պահին մնացորդային պիտանելիության ժամկետը` մինչև  1 տարի պիտանելության ժամկետ ունեցող ապրանքների համար առնվազն` 75%,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Ք․Իջևան, Նալբանդյան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Ընթացիկ տարում ՝պատվերը ստանալուց՝ 5 աշխատանքային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պակետ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փոխներարկան սիստեմա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 թիթեռնիկ նախատեսված վակուումային փորձանոթի համար 21G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Վակուումային փորձանոթի կցորդիչ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որոշման Ակկու-Չեք Պերֆորմա  թեստ-երիզներ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մեջ գլյուկոզի մակարդակի Contour Plus որոշման թեստ-երիզներ  կամ համարժեքը*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Բինտ ոչ ստերիլ, 7մ×14սմ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Բամբակ ոչ ստերիլ 100գ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Բախիլ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Գիպսե վիրակապ 3մ×20սմ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50մմх30մ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 Ջերմային թուղթ 210х140x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ԷՍԳ-ի էլեկտրոդներ, PF-55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ԷՆԱ-ի պիպետկա/Կաթոցիկ ՌՕԷ/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Էնդոտրախեալ խողովակ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14Fr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33141183/7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Նազոգաստրալ  զոնդ`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Թիթեռնիկ 23G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թանզիվ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սրվակ մեզի հավաքման համար,  ստերիլ, 120մլ (conikal tube)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Մեզընդունիչ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մեզընդունիչ պեդիատրիկ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կտորից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Լեյկոպլաստ 5սմx5մ թղթից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Կպչուն  վիրակապ հետվիրահատական 35սմx10սմ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Ծածկապակի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դեղին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Կաթոցիկ կապույտ ծայրադիր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2/0 3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3/0 2 1/2,  ասեղը ծակող, ասեղի երկ․ 26մմ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4/0 2 1/2,  ասեղը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0  3,5 1/2,  ասեղը ծակող, ասեղի երկ․ 45մմ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ՎԻԿՐԻԼ 1  4 1/2,  ասեղը ծակող, ասեղի երկ․ 40մմ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2/0 3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ԿԵՏԳՈՒՏ 0 3,5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5/0  1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4/0  1.5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3/0 2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2/0  3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1  4,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Պոլիպրոպիլեն 0  3.5  1/2, կտրող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Կարելանյութ Խռոմ Կետգւտ 2/0  3  1/2, ծակող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18Fr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Ասպիրացիոն կաթետր 20Fr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18G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20G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22G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24G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Երակային կաթետր 26G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երկճյուղ  N22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ֆոլի եռաճյուղ N20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6Fr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Կաթետր նելատոն  8Fr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նատրիում ցիտրատով Na 3,2%, 2,7մլ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հելով Gel and Clot,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2մլ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Վակումային փորձանոթ K3EDTA 0,5մլ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StatFax-ի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Sysmex կոագուլյացիոն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33191310/12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Ապակե սրվակ մեզի մեջ սպիտակուցի որոշման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Ուլտրաձայնային գել /Sonogel/, 250մլ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150մմx100մմx150էջ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Ֆետալ մոնիտորի պրինտերի թուղթ, 110մմx100մմx200էջ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տակդիր  ներծծող 40սմx60սմ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բժշկական ստերիլ, տալկով  N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զննման՝ ոչ ստերիլ  տալկով /S, M,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