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ՀՀԱՄՄՀ-ԷԱՃԱՊՁԲ-25/155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սեղմված բնական գազի ձեռքբերման նպատակով ՀՀԱՄՄՀ-ԷԱՃԱՊՁԲ-25/155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ՀՀԱՄՄՀ-ԷԱՃԱՊՁԲ-25/155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սեղմված բնական գազի ձեռքբերման նպատակով ՀՀԱՄՄՀ-ԷԱՃԱՊՁԲ-25/155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սեղմված բնական գազի ձեռքբերման նպատակով ՀՀԱՄՄՀ-ԷԱՃԱՊՁԲ-25/155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ՀՀԱՄՄՀ-ԷԱՃԱՊՁԲ-25/155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սեղմված բնական գազի ձեռքբերման նպատակով ՀՀԱՄՄՀ-ԷԱՃԱՊՁԲ-25/155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ՀՀԱՄՄՀ-ԷԱՃԱՊՁԲ-25/155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ՀՀԱՄՄՀ-ԷԱՃԱՊՁԲ-25/155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բերվող բնական սեղմված գազը պետք է համակապատասանի ՀՀ Կառավարության 2008թ. օգոստոսի 28-ի թիվ 1101-Ն որոշման պահանջներին: Մատակարար կազմակերպությունը պարտավոր է՝ 
1. Պարտադիր պայման է, որ լիցքավորման կետերը գտնվեն Մեծամորի համայնքապետարանից առավելագույնը 8 կմ հեռավորության վրա։ 
2. Պատվիրատուի տրանսպորտային միջոցների լիցքավորումը երեկոյան և առավոտյան ժամերին պետք է իրականացվի արտահերթ:
3. պետք է երաշխավորի, որ նշված լիցքավորման կայանները զինված են սահմանված և որակյալ տեխնիկական միջոցներով գազի որակյալ լիցքավորում իրականացնելու համար: 
4. սեղմված բնական գազի լիցքավորման հաշվառումը պետք է իրականացվի հաշվետու ամսվա կտրվածքով՝ ըստ յուրաքանչյուր լիցքավորման համար հաստատված կտրոնների: 
5. Մատակարարը ՀՀ Կառավարության 2008թ. օգոստոսի 28-ի թիվ 1101-Ն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 
6.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ՀՀ Արմավիրի մարզի Մեծամոր համայնքի վարչական կենտրոն 4 հասցեում գտնվող Մեծամորի համայնքապետարանի շենքից  առավելագույնը 8 կմ հեռավորության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մինչև 30.12.2026թ. ներառյալ ընկած ժամանակահատվածում: Ընդ որում մինչև 30.12.2026 թվականը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