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842"/>
        <w:gridCol w:w="1701"/>
        <w:gridCol w:w="3969"/>
        <w:gridCol w:w="1134"/>
        <w:gridCol w:w="1134"/>
      </w:tblGrid>
      <w:tr w:rsidR="001E509B" w:rsidRPr="00463FA4" w:rsidTr="001E509B">
        <w:trPr>
          <w:trHeight w:val="504"/>
        </w:trPr>
        <w:tc>
          <w:tcPr>
            <w:tcW w:w="1560" w:type="dxa"/>
            <w:vMerge w:val="restart"/>
            <w:vAlign w:val="center"/>
          </w:tcPr>
          <w:p w:rsidR="001E509B" w:rsidRPr="00CE5F21" w:rsidRDefault="001E509B" w:rsidP="003E2B71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CE5F21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842" w:type="dxa"/>
            <w:vMerge w:val="restart"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CE5F21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701" w:type="dxa"/>
            <w:vMerge w:val="restart"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969" w:type="dxa"/>
            <w:vMerge w:val="restart"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CE5F21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CE5F21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</w:tr>
      <w:tr w:rsidR="001E509B" w:rsidRPr="00463FA4" w:rsidTr="001E509B">
        <w:trPr>
          <w:trHeight w:val="427"/>
        </w:trPr>
        <w:tc>
          <w:tcPr>
            <w:tcW w:w="1560" w:type="dxa"/>
            <w:vMerge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1E509B" w:rsidRPr="00CE5F21" w:rsidRDefault="001E509B" w:rsidP="003E2B71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1E509B" w:rsidRPr="00305D01" w:rsidTr="00354760">
        <w:trPr>
          <w:trHeight w:val="1223"/>
        </w:trPr>
        <w:tc>
          <w:tcPr>
            <w:tcW w:w="1560" w:type="dxa"/>
            <w:vAlign w:val="center"/>
          </w:tcPr>
          <w:p w:rsidR="001E509B" w:rsidRPr="00D551ED" w:rsidRDefault="001E509B" w:rsidP="001E509B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bookmarkStart w:id="0" w:name="_GoBack" w:colFirst="1" w:colLast="1"/>
            <w:r w:rsidRPr="00D551ED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842" w:type="dxa"/>
          </w:tcPr>
          <w:p w:rsidR="001E509B" w:rsidRPr="00395E24" w:rsidRDefault="001E509B" w:rsidP="001E509B">
            <w:pPr>
              <w:rPr>
                <w:rFonts w:ascii="GHEA Grapalat" w:hAnsi="GHEA Grapalat"/>
                <w:sz w:val="20"/>
                <w:lang w:val="ru-RU"/>
              </w:rPr>
            </w:pPr>
            <w:r w:rsidRPr="00B50DC3">
              <w:rPr>
                <w:rFonts w:ascii="GHEA Grapalat" w:hAnsi="GHEA Grapalat"/>
                <w:sz w:val="16"/>
                <w:szCs w:val="16"/>
              </w:rPr>
              <w:t>79821200</w:t>
            </w:r>
            <w:r>
              <w:rPr>
                <w:rFonts w:ascii="GHEA Grapalat" w:hAnsi="GHEA Grapalat"/>
                <w:sz w:val="16"/>
                <w:szCs w:val="16"/>
              </w:rPr>
              <w:t>/649</w:t>
            </w:r>
          </w:p>
        </w:tc>
        <w:tc>
          <w:tcPr>
            <w:tcW w:w="1701" w:type="dxa"/>
            <w:vAlign w:val="center"/>
          </w:tcPr>
          <w:p w:rsidR="001E509B" w:rsidRPr="00FE6B85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A745C3">
              <w:rPr>
                <w:rFonts w:ascii="GHEA Grapalat" w:hAnsi="GHEA Grapalat"/>
                <w:b/>
                <w:bCs/>
                <w:sz w:val="20"/>
                <w:lang w:val="hy-AM"/>
              </w:rPr>
              <w:t>Հավաստագիր, շնորհակալագիր պատվոգիր</w:t>
            </w:r>
          </w:p>
        </w:tc>
        <w:tc>
          <w:tcPr>
            <w:tcW w:w="3969" w:type="dxa"/>
            <w:vAlign w:val="center"/>
          </w:tcPr>
          <w:p w:rsidR="001E509B" w:rsidRPr="00B500E8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500E8">
              <w:rPr>
                <w:rFonts w:ascii="GHEA Grapalat" w:hAnsi="GHEA Grapalat" w:cs="Arial"/>
                <w:sz w:val="18"/>
                <w:szCs w:val="18"/>
                <w:lang w:val="hy-AM"/>
              </w:rPr>
              <w:t>Հավաստագիր, շնորհակալագիր պատվոգիր</w:t>
            </w:r>
            <w:r w:rsidRPr="00B500E8">
              <w:rPr>
                <w:rFonts w:ascii="GHEA Grapalat" w:hAnsi="GHEA Grapalat" w:cs="Arial"/>
                <w:sz w:val="18"/>
                <w:szCs w:val="18"/>
                <w:lang w:val="hy-AM"/>
              </w:rPr>
              <w:tab/>
              <w:t>Կավճապատ 300 գր մ2,  թղթի չափսը A4, հետևի կողմը՝ ամբողջությամբ սպիտակ,</w:t>
            </w:r>
          </w:p>
          <w:p w:rsidR="001E509B" w:rsidRPr="00B500E8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</w:pPr>
            <w:r w:rsidRPr="00B500E8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 xml:space="preserve"> Թղթապանակների որակը, տեսակը, ձևը, չափսը, գույնը համաձայնեցնել պատվիրատուի հետ։ </w:t>
            </w:r>
          </w:p>
          <w:p w:rsidR="001E509B" w:rsidRPr="00B500E8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  <w:r w:rsidRPr="00B500E8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Կատարողը պետք է պատվիրատուին տրամադրի նմուշօրինակ, որը պետք է հաստատվի ԵՊՀ-ի կողմից։ Հաստատումից հետո և պահանջված որակի առկայության դեպքում միայն կարտոնվի հիմնական տպագրությունը։</w:t>
            </w:r>
            <w:r w:rsidRPr="00B500E8">
              <w:rPr>
                <w:rFonts w:ascii="GHEA Grapalat" w:hAnsi="GHEA Grapalat" w:cs="Arial"/>
                <w:sz w:val="18"/>
                <w:szCs w:val="18"/>
                <w:lang w:val="hy-AM"/>
              </w:rPr>
              <w:t xml:space="preserve"> </w:t>
            </w:r>
            <w:r w:rsidRPr="00B500E8">
              <w:rPr>
                <w:rFonts w:ascii="GHEA Grapalat" w:hAnsi="GHEA Grapalat" w:cs="Arial"/>
                <w:b/>
                <w:bCs/>
                <w:sz w:val="18"/>
                <w:szCs w:val="18"/>
                <w:lang w:val="hy-AM"/>
              </w:rPr>
              <w:t>Առաքումը մատակարարի կողմից</w:t>
            </w:r>
          </w:p>
          <w:p w:rsidR="001E509B" w:rsidRPr="00B500E8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8"/>
                <w:szCs w:val="18"/>
                <w:lang w:val="hy-AM"/>
              </w:rPr>
            </w:pPr>
          </w:p>
          <w:p w:rsidR="001E509B" w:rsidRPr="00CE5F21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eastAsia="Merriweather" w:hAnsi="GHEA Grapalat" w:cs="Merriweather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41A2E811" wp14:editId="21ADBC8E">
                  <wp:extent cx="1842770" cy="1303020"/>
                  <wp:effectExtent l="0" t="0" r="5080" b="0"/>
                  <wp:docPr id="119796457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7964572" name="Picture 1197964572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CE5F21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  </w:t>
            </w:r>
          </w:p>
          <w:p w:rsidR="001E509B" w:rsidRPr="008252F6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</w:pPr>
            <w:r w:rsidRPr="008252F6">
              <w:rPr>
                <w:rFonts w:ascii="GHEA Grapalat" w:hAnsi="GHEA Grapalat" w:cs="Arial"/>
                <w:b/>
                <w:bCs/>
                <w:sz w:val="16"/>
                <w:szCs w:val="24"/>
              </w:rPr>
              <w:t xml:space="preserve">(76 </w:t>
            </w:r>
            <w:r w:rsidRPr="008252F6"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  <w:t>օրինակ)</w:t>
            </w:r>
          </w:p>
          <w:p w:rsidR="001E509B" w:rsidRPr="00CE5F21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eastAsia="Merriweather" w:hAnsi="GHEA Grapalat" w:cs="Merriweather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2127480A" wp14:editId="7B0360CD">
                  <wp:extent cx="1842770" cy="1303020"/>
                  <wp:effectExtent l="0" t="0" r="5080" b="0"/>
                  <wp:docPr id="18594177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9417798" name="Picture 1859417798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509B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</w:pPr>
            <w:r w:rsidRPr="008252F6">
              <w:rPr>
                <w:rFonts w:ascii="GHEA Grapalat" w:hAnsi="GHEA Grapalat" w:cs="Arial"/>
                <w:b/>
                <w:bCs/>
                <w:sz w:val="16"/>
                <w:szCs w:val="24"/>
              </w:rPr>
              <w:t>(7</w:t>
            </w:r>
            <w:r>
              <w:rPr>
                <w:rFonts w:ascii="GHEA Grapalat" w:hAnsi="GHEA Grapalat" w:cs="Arial"/>
                <w:b/>
                <w:bCs/>
                <w:sz w:val="16"/>
                <w:szCs w:val="24"/>
              </w:rPr>
              <w:t>7</w:t>
            </w:r>
            <w:r w:rsidRPr="008252F6">
              <w:rPr>
                <w:rFonts w:ascii="GHEA Grapalat" w:hAnsi="GHEA Grapalat" w:cs="Arial"/>
                <w:b/>
                <w:bCs/>
                <w:sz w:val="16"/>
                <w:szCs w:val="24"/>
              </w:rPr>
              <w:t xml:space="preserve"> </w:t>
            </w:r>
            <w:r w:rsidRPr="008252F6"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  <w:t>օրինակ)</w:t>
            </w:r>
          </w:p>
          <w:p w:rsidR="001E509B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</w:pPr>
          </w:p>
          <w:p w:rsidR="001E509B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</w:pPr>
          </w:p>
          <w:p w:rsidR="001E509B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</w:pPr>
            <w:r>
              <w:rPr>
                <w:rFonts w:ascii="GHEA Grapalat" w:eastAsia="Merriweather" w:hAnsi="GHEA Grapalat" w:cs="Merriweather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4BA58904" wp14:editId="288631B3">
                  <wp:extent cx="1842770" cy="1228725"/>
                  <wp:effectExtent l="0" t="0" r="5080" b="9525"/>
                  <wp:docPr id="66290866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2908666" name="Picture 662908666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509B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</w:pPr>
          </w:p>
          <w:p w:rsidR="001E509B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</w:pPr>
            <w:r w:rsidRPr="008252F6">
              <w:rPr>
                <w:rFonts w:ascii="GHEA Grapalat" w:hAnsi="GHEA Grapalat" w:cs="Arial"/>
                <w:b/>
                <w:bCs/>
                <w:sz w:val="16"/>
                <w:szCs w:val="24"/>
              </w:rPr>
              <w:t>(7</w:t>
            </w:r>
            <w:r>
              <w:rPr>
                <w:rFonts w:ascii="GHEA Grapalat" w:hAnsi="GHEA Grapalat" w:cs="Arial"/>
                <w:b/>
                <w:bCs/>
                <w:sz w:val="16"/>
                <w:szCs w:val="24"/>
              </w:rPr>
              <w:t>7</w:t>
            </w:r>
            <w:r w:rsidRPr="008252F6">
              <w:rPr>
                <w:rFonts w:ascii="GHEA Grapalat" w:hAnsi="GHEA Grapalat" w:cs="Arial"/>
                <w:b/>
                <w:bCs/>
                <w:sz w:val="16"/>
                <w:szCs w:val="24"/>
              </w:rPr>
              <w:t xml:space="preserve"> </w:t>
            </w:r>
            <w:r w:rsidRPr="008252F6">
              <w:rPr>
                <w:rFonts w:ascii="GHEA Grapalat" w:hAnsi="GHEA Grapalat" w:cs="Arial"/>
                <w:b/>
                <w:bCs/>
                <w:sz w:val="16"/>
                <w:szCs w:val="24"/>
                <w:lang w:val="hy-AM"/>
              </w:rPr>
              <w:t>օրինակ)</w:t>
            </w:r>
          </w:p>
          <w:p w:rsidR="001E509B" w:rsidRPr="00D551ED" w:rsidRDefault="001E509B" w:rsidP="001E509B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  <w:vAlign w:val="center"/>
          </w:tcPr>
          <w:p w:rsidR="001E509B" w:rsidRPr="00B85C4D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 w:rsidRPr="002913B0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  <w:tc>
          <w:tcPr>
            <w:tcW w:w="1134" w:type="dxa"/>
            <w:vAlign w:val="center"/>
          </w:tcPr>
          <w:p w:rsidR="001E509B" w:rsidRPr="005D2B95" w:rsidRDefault="001E509B" w:rsidP="001E509B">
            <w:pPr>
              <w:jc w:val="center"/>
              <w:rPr>
                <w:rFonts w:ascii="GHEA Grapalat" w:hAnsi="GHEA Grapalat" w:cs="Arial"/>
                <w:sz w:val="16"/>
                <w:szCs w:val="24"/>
              </w:rPr>
            </w:pPr>
            <w:r>
              <w:rPr>
                <w:rFonts w:ascii="GHEA Grapalat" w:hAnsi="GHEA Grapalat" w:cs="Arial"/>
                <w:sz w:val="16"/>
                <w:szCs w:val="24"/>
              </w:rPr>
              <w:t>230</w:t>
            </w:r>
          </w:p>
        </w:tc>
      </w:tr>
      <w:bookmarkEnd w:id="0"/>
      <w:tr w:rsidR="001E509B" w:rsidRPr="00305D01" w:rsidTr="00354760">
        <w:trPr>
          <w:trHeight w:val="597"/>
        </w:trPr>
        <w:tc>
          <w:tcPr>
            <w:tcW w:w="1560" w:type="dxa"/>
            <w:vAlign w:val="center"/>
          </w:tcPr>
          <w:p w:rsidR="001E509B" w:rsidRPr="0044167A" w:rsidRDefault="001E509B" w:rsidP="001E509B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842" w:type="dxa"/>
          </w:tcPr>
          <w:p w:rsidR="001E509B" w:rsidRPr="00395E24" w:rsidRDefault="001E509B" w:rsidP="001E509B">
            <w:pPr>
              <w:rPr>
                <w:rFonts w:ascii="GHEA Grapalat" w:hAnsi="GHEA Grapalat"/>
                <w:sz w:val="20"/>
                <w:lang w:val="hy-AM"/>
              </w:rPr>
            </w:pPr>
            <w:r w:rsidRPr="00B50DC3">
              <w:rPr>
                <w:rFonts w:ascii="GHEA Grapalat" w:hAnsi="GHEA Grapalat"/>
                <w:sz w:val="16"/>
                <w:szCs w:val="16"/>
              </w:rPr>
              <w:t>79821200</w:t>
            </w:r>
            <w:r>
              <w:rPr>
                <w:rFonts w:ascii="GHEA Grapalat" w:hAnsi="GHEA Grapalat"/>
                <w:sz w:val="16"/>
                <w:szCs w:val="16"/>
              </w:rPr>
              <w:t>/650</w:t>
            </w:r>
          </w:p>
        </w:tc>
        <w:tc>
          <w:tcPr>
            <w:tcW w:w="1701" w:type="dxa"/>
            <w:vAlign w:val="center"/>
          </w:tcPr>
          <w:p w:rsidR="001E509B" w:rsidRDefault="001E509B" w:rsidP="001E509B">
            <w:pPr>
              <w:tabs>
                <w:tab w:val="left" w:pos="0"/>
              </w:tabs>
              <w:spacing w:line="256" w:lineRule="auto"/>
              <w:rPr>
                <w:rFonts w:ascii="GHEA Grapalat" w:hAnsi="GHEA Grapalat" w:cs="Arial"/>
                <w:sz w:val="20"/>
                <w:szCs w:val="32"/>
                <w:lang w:val="hy-AM"/>
              </w:rPr>
            </w:pPr>
            <w:r>
              <w:rPr>
                <w:rFonts w:ascii="GHEA Grapalat" w:hAnsi="GHEA Grapalat" w:cs="Arial"/>
                <w:sz w:val="20"/>
                <w:szCs w:val="32"/>
                <w:lang w:val="hy-AM"/>
              </w:rPr>
              <w:t>Ցուցա</w:t>
            </w:r>
            <w:r>
              <w:rPr>
                <w:rFonts w:ascii="GHEA Grapalat" w:hAnsi="GHEA Grapalat" w:cs="Arial"/>
                <w:sz w:val="20"/>
                <w:szCs w:val="32"/>
                <w:lang w:val="hy-AM"/>
              </w:rPr>
              <w:softHyphen/>
              <w:t>պաստառ ոտնակով /բաններ/</w:t>
            </w:r>
          </w:p>
          <w:p w:rsidR="001E509B" w:rsidRPr="00D551ED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</w:p>
        </w:tc>
        <w:tc>
          <w:tcPr>
            <w:tcW w:w="3969" w:type="dxa"/>
            <w:vAlign w:val="center"/>
          </w:tcPr>
          <w:p w:rsidR="001E509B" w:rsidRDefault="001E509B" w:rsidP="001E509B">
            <w:pPr>
              <w:rPr>
                <w:rFonts w:ascii="GHEA Grapalat" w:hAnsi="GHEA Grapalat"/>
                <w:sz w:val="20"/>
                <w:szCs w:val="32"/>
                <w:lang w:val="hy-AM"/>
              </w:rPr>
            </w:pPr>
            <w:r>
              <w:rPr>
                <w:rFonts w:ascii="Sylfaen" w:hAnsi="Sylfaen"/>
                <w:bCs/>
                <w:sz w:val="20"/>
                <w:lang w:val="hy-AM"/>
              </w:rPr>
              <w:t xml:space="preserve">Գլանաձև, ձգվող հենակներով, </w:t>
            </w:r>
            <w:r w:rsidRPr="00054D7D">
              <w:rPr>
                <w:rFonts w:ascii="Sylfaen" w:hAnsi="Sylfaen"/>
                <w:bCs/>
                <w:sz w:val="20"/>
                <w:lang w:val="hy-AM"/>
              </w:rPr>
              <w:t>Roll-up</w:t>
            </w:r>
            <w:r>
              <w:rPr>
                <w:rFonts w:ascii="Sylfaen" w:hAnsi="Sylfaen"/>
                <w:bCs/>
                <w:sz w:val="20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20"/>
                <w:szCs w:val="32"/>
                <w:lang w:val="hy-AM"/>
              </w:rPr>
              <w:t>Իքս բանեռ, չափսը՝ 0,8 x 1,8 տպագրությամբ, ցուցապաստառը՝ ջրակայուն, խտությունը՝ 440 գ/մ2</w:t>
            </w:r>
          </w:p>
          <w:p w:rsidR="001E509B" w:rsidRDefault="001E509B" w:rsidP="001E509B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20"/>
                <w:szCs w:val="32"/>
                <w:lang w:val="hy-AM"/>
              </w:rPr>
              <w:t>Երաշխիքային ժամկետ՝  365 օր</w:t>
            </w:r>
          </w:p>
          <w:p w:rsidR="001E509B" w:rsidRDefault="001E509B" w:rsidP="001E509B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lastRenderedPageBreak/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  <w:p w:rsidR="001E509B" w:rsidRPr="002913B0" w:rsidRDefault="001E509B" w:rsidP="001E509B">
            <w:pPr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</w:pPr>
          </w:p>
          <w:p w:rsidR="001E509B" w:rsidRPr="002173E8" w:rsidRDefault="001E509B" w:rsidP="001E509B">
            <w:pPr>
              <w:rPr>
                <w:rFonts w:ascii="GHEA Grapalat" w:hAnsi="GHEA Grapalat"/>
                <w:bCs/>
                <w:sz w:val="18"/>
                <w:szCs w:val="18"/>
                <w:lang w:val="hy-AM"/>
              </w:rPr>
            </w:pPr>
          </w:p>
          <w:p w:rsidR="001E509B" w:rsidRDefault="001E509B" w:rsidP="001E509B">
            <w:pPr>
              <w:rPr>
                <w:rFonts w:ascii="GHEA Grapalat" w:hAnsi="GHEA Grapalat"/>
                <w:bCs/>
                <w:sz w:val="18"/>
                <w:szCs w:val="18"/>
                <w:lang w:val="ru-RU"/>
              </w:rPr>
            </w:pPr>
            <w:r>
              <w:rPr>
                <w:rFonts w:ascii="GHEA Grapalat" w:hAnsi="GHEA Grapalat"/>
                <w:bCs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3F2D724D" wp14:editId="4D86B862">
                  <wp:extent cx="1842770" cy="4335145"/>
                  <wp:effectExtent l="0" t="0" r="5080" b="8255"/>
                  <wp:docPr id="125949148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9491481" name="Picture 125949148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433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E509B" w:rsidRPr="00D551ED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/>
                <w:bCs/>
                <w:noProof/>
                <w:sz w:val="18"/>
                <w:szCs w:val="18"/>
                <w:lang w:eastAsia="en-US"/>
              </w:rPr>
              <w:drawing>
                <wp:inline distT="0" distB="0" distL="0" distR="0" wp14:anchorId="445C5B39" wp14:editId="26246875">
                  <wp:extent cx="1842770" cy="4335145"/>
                  <wp:effectExtent l="0" t="0" r="5080" b="8255"/>
                  <wp:docPr id="1674265234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4265234" name="Picture 167426523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4335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Align w:val="center"/>
          </w:tcPr>
          <w:p w:rsidR="001E509B" w:rsidRPr="00D551ED" w:rsidRDefault="001E509B" w:rsidP="001E509B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34" w:type="dxa"/>
            <w:vAlign w:val="center"/>
          </w:tcPr>
          <w:p w:rsidR="001E509B" w:rsidRPr="00D551ED" w:rsidRDefault="001E509B" w:rsidP="001E509B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 xml:space="preserve">         2</w:t>
            </w:r>
          </w:p>
        </w:tc>
      </w:tr>
    </w:tbl>
    <w:p w:rsidR="00FA461F" w:rsidRPr="001E509B" w:rsidRDefault="00FA461F">
      <w:pPr>
        <w:rPr>
          <w:lang w:val="hy-AM"/>
        </w:rPr>
      </w:pPr>
    </w:p>
    <w:sectPr w:rsidR="00FA461F" w:rsidRPr="001E509B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9B"/>
    <w:rsid w:val="001E509B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18F0B2"/>
  <w15:chartTrackingRefBased/>
  <w15:docId w15:val="{331A3114-158A-438F-BE5F-AE4E41AF3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09B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1E50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2025-12-22T10:01:00Z</dcterms:created>
  <dcterms:modified xsi:type="dcterms:W3CDTF">2025-12-22T10:01:00Z</dcterms:modified>
</cp:coreProperties>
</file>