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система подачи кислорода и воздуха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ՈՒԱԿ-ԷԱՃԱՊՁԲ-26/31</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система подачи кислорода и воздуха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система подачи кислорода и воздуха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система подачи кислорода и воздуха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և օդի կենտրոնացված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և օդի կենտրոնացված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кислородный патрубок DISS ISO 13485, установка на 4-м и 5-м этажах – 2 шт., кислородный расходомер DISS ISO 13485 – 2 шт., настенный воздушный патрубок DISS ISO 13485, установка в реанимационной комнате, включая установку старых точек – 7 шт., медная труба 8 мм с сертификатом CE или EAEU – 25 метров, медная труба 10 мм с сертификатом CE или EAEU – 20 метров, медная труба 12 мм с сертификатом CE или EAEU – 12 метров, распределитель кислорода высокого давления (пандус), рассчитанный на 5 баллонов, должен быть изготовлен из бронзового сплава, диаметр не менее 50 мм, рабочее давление 150 бар, иметь качественные клапаны и регулятор высокого давления, монтаж и сверление – 3 шт., гибкий кислородный шланг высокого давления не менее 60 см – 15 шт., клапан кислородной системы – 3 шт. Воздушные соединители — 7 шт., монтаж медных труб — 37 метров, монтаж кислородных и воздушных форсунок — 9 шт., монтаж клапанов кислородной системы — 3 шт., монтаж и тестирование кислородного сепаратора высокого давления (рампы) — 3 шт. Демонтаж и монтажные работы выполняются участником.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