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ՍԴ-ԷԱՃԱՊՁԲ-22/12/25/26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Սահմանադրական դատարանի կարիքների համար գրասենյակային նյութերի (Թուղթ A4 ;ֆլեշ հիշողություն,արտաքին սկավառակակիր, Անլար Մկնիկ համակարգչային;Դատարկ սկավառակ առանց տուփի, CD) ձեռք 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ՍԴ-ԷԱՃԱՊՁԲ-22/12/25/26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Սահմանադրական դատարանի կարիքների համար գրասենյակային նյութերի (Թուղթ A4 ;ֆլեշ հիշողություն,արտաքին սկավառակակիր, Անլար Մկնիկ համակարգչային;Դատարկ սկավառակ առանց տուփի, CD) ձեռք 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Սահմանադրական դատարանի կարիքների համար գրասենյակային նյութերի (Թուղթ A4 ;ֆլեշ հիշողություն,արտաքին սկավառակակիր, Անլար Մկնիկ համակարգչային;Դատարկ սկավառակ առանց տուփի, CD) ձեռք 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ՍԴ-ԷԱՃԱՊՁԲ-22/12/25/26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Սահմանադրական դատարանի կարիքների համար գրասենյակային նյութերի (Թուղթ A4 ;ֆլեշ հիշողություն,արտաքին սկավառակակիր, Անլար Մկնիկ համակարգչային;Դատարկ սկավառակ առանց տուփի, CD) ձեռք 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սկավառակներ (cd) ―  թվային բազմակողմանի սկավառակներ (dvd) կարդացող եւ (կամ)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15:50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ՍԴ-ԷԱՃԱՊՁԲ-22/12/25/26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ՍԴ-ԷԱՃԱՊՁԲ-22/12/25/26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«ՍԴ-ԷԱՃԱՊՁԲ-22/12/25/26»*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ՍԴ-ԷԱՃԱՊՁԲ-22/12/25/26*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«ՍԴ-ԷԱՃԱՊՁԲ-22/12/25/26»*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ՍԴ-ԷԱՃԱՊՁԲ-22/12/25/26*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սկավառակներ (cd) ―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