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ՏՄԻՀ-ԷԱՃ-ԾՁԲ-26/05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Иджеванский муниципалитет, Тавушский марз,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Ереванян 6, Иджеван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охраны для нужд муниципалитета Иджевана на 2026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19</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19</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Արմեն Սայադյան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armsayadyan@gmail.com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093-100-112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ՏՄԻՀ-ԷԱՃ-ԾՁԲ-26/05</w:t>
      </w:r>
      <w:r w:rsidRPr="005704A1">
        <w:rPr>
          <w:rFonts w:ascii="Calibri" w:hAnsi="Calibri" w:cs="Times Armenian"/>
          <w:lang w:val="ru-RU"/>
        </w:rPr>
        <w:br/>
      </w:r>
      <w:r w:rsidRPr="005704A1">
        <w:rPr>
          <w:rFonts w:ascii="Calibri" w:hAnsi="Calibri" w:cstheme="minorHAnsi"/>
          <w:lang w:val="af-ZA"/>
        </w:rPr>
        <w:t>---</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охраны для нужд муниципалитета Иджевана на 2026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охраны для нужд муниципалитета Иджевана на 2026 год.</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ՏՄԻՀ-ԷԱՃ-ԾՁԲ-26/05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armsayadyan@gmail.com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охраны для нужд муниципалитета Иджевана на 2026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19</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ՏՄԻՀ-ԷԱՃ-ԾՁԲ-26/05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ՏՄԻՀ-ԷԱՃ-ԾՁԲ-26/05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ՏՄԻՀ-ԷԱՃ-ԾՁԲ-26/05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ՏՄԻՀ-ԷԱՃ-ԾՁԲ-26/05"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ՏՄԻՀ-ԷԱՃ-ԾՁԲ-26/05*.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ՏՄԻՀ-ԷԱՃ-ԾՁԲ-26/05"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ՏՄԻՀ-ԷԱՃ-ԾՁԲ-26/05*.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ՏՄԻՀ-ԷԱՃ-ԾՁԲ-26/05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Охранные услуги для нужд муниципалитета Иджеван будут предоставляться в соответствии с требованиями, представленными ниже (общее описание). Вся территория муниципалитета считается зоной, подлежащей охране, подробное описание которой приведено в Таблице 1 прилагаемого файла.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