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ՀԱԷԿ-ԷԱՃԱՊՁԲ-175/25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 և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ՀԱԷԿ-ԷԱՃԱՊՁԲ-175/25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 և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 և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ՀԱԷԿ-ԷԱՃԱՊՁԲ-175/25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 և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Ա4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2026.01.09.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ՀԱԷԿ-ԷԱՃԱՊՁԲ-175/25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ՀԱԷԿ-ԷԱՃԱՊՁԲ-175/25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«ՀԱԷԿ-ԷԱՃԱՊՁԲ-175/25»*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«ՀԱԷԿ-ԷԱՃԱՊՁԲ-175/25»*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