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72" w:rsidRPr="00991BAF" w:rsidRDefault="00181472" w:rsidP="00991BAF">
      <w:pPr>
        <w:pStyle w:val="HTML"/>
        <w:jc w:val="center"/>
        <w:rPr>
          <w:rStyle w:val="y2iqfc"/>
          <w:rFonts w:ascii="Cambria Math" w:hAnsi="Cambria Math"/>
          <w:color w:val="202124"/>
          <w:sz w:val="16"/>
          <w:szCs w:val="16"/>
          <w:lang w:val="hy-AM"/>
        </w:rPr>
      </w:pPr>
      <w:r w:rsidRPr="00991BAF">
        <w:rPr>
          <w:rFonts w:ascii="GHEA Grapalat" w:hAnsi="GHEA Grapalat"/>
          <w:sz w:val="16"/>
          <w:szCs w:val="16"/>
        </w:rPr>
        <w:t>Приобретение</w:t>
      </w:r>
      <w:r w:rsidRPr="00991BAF">
        <w:rPr>
          <w:rStyle w:val="y2iqfc"/>
          <w:rFonts w:ascii="GHEA Grapalat" w:hAnsi="GHEA Grapalat"/>
          <w:color w:val="202124"/>
          <w:sz w:val="16"/>
          <w:szCs w:val="16"/>
        </w:rPr>
        <w:t xml:space="preserve"> продуктов питания </w:t>
      </w:r>
      <w:r w:rsidR="00493A3F" w:rsidRPr="00991BAF">
        <w:rPr>
          <w:rStyle w:val="y2iqfc"/>
          <w:rFonts w:ascii="GHEA Grapalat" w:hAnsi="GHEA Grapalat"/>
          <w:color w:val="202124"/>
          <w:sz w:val="16"/>
          <w:szCs w:val="16"/>
        </w:rPr>
        <w:t>в 2026</w:t>
      </w:r>
      <w:r w:rsidRPr="00991BAF">
        <w:rPr>
          <w:rStyle w:val="y2iqfc"/>
          <w:rFonts w:ascii="GHEA Grapalat" w:hAnsi="GHEA Grapalat"/>
          <w:color w:val="202124"/>
          <w:sz w:val="16"/>
          <w:szCs w:val="16"/>
        </w:rPr>
        <w:t xml:space="preserve"> году для </w:t>
      </w:r>
      <w:proofErr w:type="gramStart"/>
      <w:r w:rsidRPr="00991BAF">
        <w:rPr>
          <w:rStyle w:val="y2iqfc"/>
          <w:rFonts w:ascii="GHEA Grapalat" w:hAnsi="GHEA Grapalat"/>
          <w:color w:val="202124"/>
          <w:sz w:val="16"/>
          <w:szCs w:val="16"/>
        </w:rPr>
        <w:t xml:space="preserve">нужд  </w:t>
      </w:r>
      <w:r w:rsidR="003630C2" w:rsidRPr="00991BAF">
        <w:rPr>
          <w:rStyle w:val="y2iqfc"/>
          <w:rFonts w:ascii="GHEA Grapalat" w:hAnsi="GHEA Grapalat"/>
          <w:color w:val="202124"/>
          <w:sz w:val="16"/>
          <w:szCs w:val="16"/>
        </w:rPr>
        <w:t>«</w:t>
      </w:r>
      <w:proofErr w:type="spellStart"/>
      <w:proofErr w:type="gramEnd"/>
      <w:r w:rsidR="003630C2" w:rsidRPr="00991BAF">
        <w:rPr>
          <w:rStyle w:val="y2iqfc"/>
          <w:rFonts w:ascii="GHEA Grapalat" w:hAnsi="GHEA Grapalat"/>
          <w:color w:val="202124"/>
          <w:sz w:val="16"/>
          <w:szCs w:val="16"/>
        </w:rPr>
        <w:t>Степанаванский</w:t>
      </w:r>
      <w:proofErr w:type="spellEnd"/>
      <w:r w:rsidR="003630C2" w:rsidRPr="00991BAF">
        <w:rPr>
          <w:rStyle w:val="y2iqfc"/>
          <w:rFonts w:ascii="GHEA Grapalat" w:hAnsi="GHEA Grapalat"/>
          <w:color w:val="202124"/>
          <w:sz w:val="16"/>
          <w:szCs w:val="16"/>
        </w:rPr>
        <w:t xml:space="preserve"> детский сад-ясли № 1», «</w:t>
      </w:r>
      <w:proofErr w:type="spellStart"/>
      <w:r w:rsidR="003630C2" w:rsidRPr="00991BAF">
        <w:rPr>
          <w:rStyle w:val="y2iqfc"/>
          <w:rFonts w:ascii="GHEA Grapalat" w:hAnsi="GHEA Grapalat"/>
          <w:color w:val="202124"/>
          <w:sz w:val="16"/>
          <w:szCs w:val="16"/>
        </w:rPr>
        <w:t>Степанаванский</w:t>
      </w:r>
      <w:proofErr w:type="spellEnd"/>
      <w:r w:rsidR="003630C2" w:rsidRPr="00991BAF">
        <w:rPr>
          <w:rStyle w:val="y2iqfc"/>
          <w:rFonts w:ascii="GHEA Grapalat" w:hAnsi="GHEA Grapalat"/>
          <w:color w:val="202124"/>
          <w:sz w:val="16"/>
          <w:szCs w:val="16"/>
        </w:rPr>
        <w:t xml:space="preserve"> детский сад № 2», «</w:t>
      </w:r>
      <w:proofErr w:type="spellStart"/>
      <w:r w:rsidR="003630C2" w:rsidRPr="00991BAF">
        <w:rPr>
          <w:rStyle w:val="y2iqfc"/>
          <w:rFonts w:ascii="GHEA Grapalat" w:hAnsi="GHEA Grapalat"/>
          <w:color w:val="202124"/>
          <w:sz w:val="16"/>
          <w:szCs w:val="16"/>
        </w:rPr>
        <w:t>Степанаванский</w:t>
      </w:r>
      <w:proofErr w:type="spellEnd"/>
      <w:r w:rsidR="003630C2" w:rsidRPr="00991BAF">
        <w:rPr>
          <w:rStyle w:val="y2iqfc"/>
          <w:rFonts w:ascii="GHEA Grapalat" w:hAnsi="GHEA Grapalat"/>
          <w:color w:val="202124"/>
          <w:sz w:val="16"/>
          <w:szCs w:val="16"/>
        </w:rPr>
        <w:t xml:space="preserve"> детский сад № 3», «</w:t>
      </w:r>
      <w:proofErr w:type="spellStart"/>
      <w:r w:rsidR="003630C2" w:rsidRPr="00991BAF">
        <w:rPr>
          <w:rStyle w:val="y2iqfc"/>
          <w:rFonts w:ascii="GHEA Grapalat" w:hAnsi="GHEA Grapalat"/>
          <w:color w:val="202124"/>
          <w:sz w:val="16"/>
          <w:szCs w:val="16"/>
        </w:rPr>
        <w:t>Степанаванский</w:t>
      </w:r>
      <w:proofErr w:type="spellEnd"/>
      <w:r w:rsidR="003630C2" w:rsidRPr="00991BAF">
        <w:rPr>
          <w:rStyle w:val="y2iqfc"/>
          <w:rFonts w:ascii="GHEA Grapalat" w:hAnsi="GHEA Grapalat"/>
          <w:color w:val="202124"/>
          <w:sz w:val="16"/>
          <w:szCs w:val="16"/>
        </w:rPr>
        <w:t xml:space="preserve"> детский сад № 4», «Степанаван детский сад-ясли №5им. Амалии </w:t>
      </w:r>
      <w:bookmarkStart w:id="0" w:name="_GoBack"/>
      <w:bookmarkEnd w:id="0"/>
      <w:r w:rsidR="003630C2" w:rsidRPr="00991BAF">
        <w:rPr>
          <w:rStyle w:val="y2iqfc"/>
          <w:rFonts w:ascii="GHEA Grapalat" w:hAnsi="GHEA Grapalat"/>
          <w:color w:val="202124"/>
          <w:sz w:val="16"/>
          <w:szCs w:val="16"/>
        </w:rPr>
        <w:t>Карапетян»</w:t>
      </w:r>
      <w:r w:rsidRPr="00991BAF">
        <w:rPr>
          <w:rStyle w:val="y2iqfc"/>
          <w:rFonts w:ascii="GHEA Grapalat" w:hAnsi="GHEA Grapalat"/>
          <w:color w:val="202124"/>
          <w:sz w:val="16"/>
          <w:szCs w:val="16"/>
          <w:lang w:val="hy-AM"/>
        </w:rPr>
        <w:t xml:space="preserve"> </w:t>
      </w:r>
      <w:r w:rsidRPr="00991BAF">
        <w:rPr>
          <w:rStyle w:val="y2iqfc"/>
          <w:rFonts w:ascii="GHEA Grapalat" w:hAnsi="GHEA Grapalat"/>
          <w:color w:val="202124"/>
          <w:sz w:val="16"/>
          <w:szCs w:val="16"/>
        </w:rPr>
        <w:t>общественных некоммерческих организаций</w:t>
      </w:r>
      <w:r w:rsidRPr="00991BAF">
        <w:rPr>
          <w:rStyle w:val="y2iqfc"/>
          <w:rFonts w:ascii="Cambria Math" w:hAnsi="Cambria Math"/>
          <w:color w:val="202124"/>
          <w:sz w:val="16"/>
          <w:szCs w:val="16"/>
          <w:lang w:val="hy-AM"/>
        </w:rPr>
        <w:t>․</w:t>
      </w:r>
    </w:p>
    <w:tbl>
      <w:tblPr>
        <w:tblW w:w="10519" w:type="dxa"/>
        <w:tblInd w:w="-743" w:type="dxa"/>
        <w:tblLayout w:type="fixed"/>
        <w:tblLook w:val="04A0" w:firstRow="1" w:lastRow="0" w:firstColumn="1" w:lastColumn="0" w:noHBand="0" w:noVBand="1"/>
      </w:tblPr>
      <w:tblGrid>
        <w:gridCol w:w="521"/>
        <w:gridCol w:w="784"/>
        <w:gridCol w:w="851"/>
        <w:gridCol w:w="6804"/>
        <w:gridCol w:w="709"/>
        <w:gridCol w:w="850"/>
      </w:tblGrid>
      <w:tr w:rsidR="00991BAF" w:rsidTr="00991BAF">
        <w:trPr>
          <w:trHeight w:val="561"/>
        </w:trPr>
        <w:tc>
          <w:tcPr>
            <w:tcW w:w="521" w:type="dxa"/>
            <w:tcBorders>
              <w:top w:val="single" w:sz="4" w:space="0" w:color="auto"/>
              <w:left w:val="single" w:sz="4" w:space="0" w:color="auto"/>
              <w:bottom w:val="single" w:sz="4" w:space="0" w:color="auto"/>
              <w:right w:val="single" w:sz="4" w:space="0" w:color="auto"/>
            </w:tcBorders>
            <w:shd w:val="clear" w:color="auto" w:fill="auto"/>
            <w:noWrap/>
            <w:hideMark/>
          </w:tcPr>
          <w:p w:rsidR="00991BAF" w:rsidRPr="00464C37" w:rsidRDefault="00991BAF" w:rsidP="006A01C6">
            <w:pPr>
              <w:jc w:val="center"/>
              <w:rPr>
                <w:rFonts w:ascii="GHEA Grapalat" w:hAnsi="GHEA Grapalat" w:cs="Arial"/>
                <w:b/>
                <w:sz w:val="16"/>
                <w:szCs w:val="16"/>
              </w:rPr>
            </w:pPr>
            <w:r w:rsidRPr="00464C37">
              <w:rPr>
                <w:rFonts w:ascii="GHEA Grapalat" w:hAnsi="GHEA Grapalat" w:cs="Arial"/>
                <w:b/>
                <w:sz w:val="16"/>
                <w:szCs w:val="16"/>
              </w:rPr>
              <w:t>N</w:t>
            </w:r>
          </w:p>
        </w:tc>
        <w:tc>
          <w:tcPr>
            <w:tcW w:w="784" w:type="dxa"/>
            <w:tcBorders>
              <w:top w:val="single" w:sz="4" w:space="0" w:color="auto"/>
              <w:left w:val="nil"/>
              <w:bottom w:val="single" w:sz="4" w:space="0" w:color="auto"/>
              <w:right w:val="single" w:sz="4" w:space="0" w:color="auto"/>
            </w:tcBorders>
            <w:shd w:val="clear" w:color="auto" w:fill="auto"/>
          </w:tcPr>
          <w:p w:rsidR="00991BAF" w:rsidRPr="00464C37" w:rsidRDefault="00991BAF" w:rsidP="006A01C6">
            <w:pPr>
              <w:pStyle w:val="HTML"/>
              <w:shd w:val="clear" w:color="auto" w:fill="F8F9FA"/>
              <w:spacing w:line="415" w:lineRule="atLeast"/>
              <w:rPr>
                <w:rFonts w:ascii="inherit" w:hAnsi="inherit"/>
                <w:color w:val="202124"/>
                <w:sz w:val="16"/>
                <w:szCs w:val="16"/>
              </w:rPr>
            </w:pPr>
            <w:r w:rsidRPr="00464C37">
              <w:rPr>
                <w:rFonts w:ascii="GHEA Grapalat" w:hAnsi="GHEA Grapalat" w:cs="Arial"/>
                <w:b/>
                <w:sz w:val="16"/>
                <w:szCs w:val="16"/>
              </w:rPr>
              <w:t xml:space="preserve">CPV </w:t>
            </w:r>
            <w:r w:rsidRPr="00464C37">
              <w:rPr>
                <w:rStyle w:val="y2iqfc"/>
                <w:rFonts w:ascii="inherit" w:hAnsi="inherit"/>
                <w:color w:val="202124"/>
                <w:sz w:val="16"/>
                <w:szCs w:val="16"/>
              </w:rPr>
              <w:t>коды</w:t>
            </w:r>
          </w:p>
          <w:p w:rsidR="00991BAF" w:rsidRPr="00464C37" w:rsidRDefault="00991BAF" w:rsidP="006A01C6">
            <w:pPr>
              <w:jc w:val="center"/>
              <w:rPr>
                <w:rFonts w:ascii="GHEA Grapalat" w:hAnsi="GHEA Grapalat" w:cs="Arial"/>
                <w:b/>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1BAF" w:rsidRPr="00464C37" w:rsidRDefault="00991BAF"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Наименование товара</w:t>
            </w:r>
          </w:p>
          <w:p w:rsidR="00991BAF" w:rsidRPr="00464C37" w:rsidRDefault="00991BAF" w:rsidP="006A01C6">
            <w:pPr>
              <w:jc w:val="center"/>
              <w:rPr>
                <w:rFonts w:ascii="GHEA Grapalat" w:hAnsi="GHEA Grapalat" w:cs="Arial"/>
                <w:b/>
                <w:sz w:val="16"/>
                <w:szCs w:val="16"/>
              </w:rPr>
            </w:pPr>
          </w:p>
        </w:tc>
        <w:tc>
          <w:tcPr>
            <w:tcW w:w="6804" w:type="dxa"/>
            <w:tcBorders>
              <w:top w:val="single" w:sz="4" w:space="0" w:color="auto"/>
              <w:left w:val="nil"/>
              <w:bottom w:val="single" w:sz="4" w:space="0" w:color="auto"/>
              <w:right w:val="single" w:sz="4" w:space="0" w:color="auto"/>
            </w:tcBorders>
            <w:shd w:val="clear" w:color="auto" w:fill="auto"/>
            <w:noWrap/>
            <w:hideMark/>
          </w:tcPr>
          <w:p w:rsidR="00991BAF" w:rsidRPr="00464C37" w:rsidRDefault="00991BAF" w:rsidP="006A01C6">
            <w:pPr>
              <w:pStyle w:val="HTML"/>
              <w:shd w:val="clear" w:color="auto" w:fill="F8F9FA"/>
              <w:spacing w:line="415" w:lineRule="atLeast"/>
              <w:jc w:val="center"/>
              <w:rPr>
                <w:rFonts w:ascii="inherit" w:hAnsi="inherit"/>
                <w:color w:val="202124"/>
                <w:sz w:val="16"/>
                <w:szCs w:val="16"/>
              </w:rPr>
            </w:pPr>
            <w:r w:rsidRPr="00464C37">
              <w:rPr>
                <w:rStyle w:val="y2iqfc"/>
                <w:rFonts w:ascii="inherit" w:hAnsi="inherit"/>
                <w:color w:val="202124"/>
                <w:sz w:val="16"/>
                <w:szCs w:val="16"/>
              </w:rPr>
              <w:t>Техническое описание</w:t>
            </w:r>
          </w:p>
          <w:p w:rsidR="00991BAF" w:rsidRPr="00464C37" w:rsidRDefault="00991BAF" w:rsidP="006A01C6">
            <w:pPr>
              <w:jc w:val="center"/>
              <w:rPr>
                <w:rFonts w:ascii="GHEA Grapalat" w:hAnsi="GHEA Grapalat" w:cs="Arial"/>
                <w:b/>
                <w:sz w:val="16"/>
                <w:szCs w:val="16"/>
              </w:rPr>
            </w:pPr>
          </w:p>
        </w:tc>
        <w:tc>
          <w:tcPr>
            <w:tcW w:w="709" w:type="dxa"/>
            <w:tcBorders>
              <w:top w:val="single" w:sz="4" w:space="0" w:color="auto"/>
              <w:left w:val="nil"/>
              <w:bottom w:val="single" w:sz="4" w:space="0" w:color="auto"/>
              <w:right w:val="single" w:sz="4" w:space="0" w:color="auto"/>
            </w:tcBorders>
            <w:shd w:val="clear" w:color="auto" w:fill="auto"/>
          </w:tcPr>
          <w:p w:rsidR="00991BAF" w:rsidRPr="00332684" w:rsidRDefault="00991BAF" w:rsidP="006A01C6">
            <w:pPr>
              <w:jc w:val="center"/>
              <w:rPr>
                <w:rFonts w:ascii="GHEA Grapalat" w:hAnsi="GHEA Grapalat" w:cs="Arial"/>
                <w:b/>
                <w:sz w:val="14"/>
                <w:szCs w:val="14"/>
                <w:lang w:val="hy-AM"/>
              </w:rPr>
            </w:pPr>
            <w:r w:rsidRPr="00464C37">
              <w:rPr>
                <w:sz w:val="16"/>
                <w:szCs w:val="16"/>
              </w:rPr>
              <w:br/>
            </w:r>
            <w:proofErr w:type="spellStart"/>
            <w:r w:rsidRPr="00332684">
              <w:rPr>
                <w:rFonts w:ascii="Arial" w:hAnsi="Arial" w:cs="Arial"/>
                <w:color w:val="202124"/>
                <w:sz w:val="14"/>
                <w:szCs w:val="14"/>
                <w:shd w:val="clear" w:color="auto" w:fill="F8F9FA"/>
              </w:rPr>
              <w:t>Единица</w:t>
            </w:r>
            <w:proofErr w:type="spellEnd"/>
            <w:r w:rsidRPr="00332684">
              <w:rPr>
                <w:rFonts w:ascii="Arial" w:hAnsi="Arial" w:cs="Arial"/>
                <w:color w:val="202124"/>
                <w:sz w:val="14"/>
                <w:szCs w:val="14"/>
                <w:shd w:val="clear" w:color="auto" w:fill="F8F9FA"/>
              </w:rPr>
              <w:t xml:space="preserve"> </w:t>
            </w:r>
            <w:proofErr w:type="spellStart"/>
            <w:r w:rsidRPr="00332684">
              <w:rPr>
                <w:rFonts w:ascii="Arial" w:hAnsi="Arial" w:cs="Arial"/>
                <w:color w:val="202124"/>
                <w:sz w:val="14"/>
                <w:szCs w:val="14"/>
                <w:shd w:val="clear" w:color="auto" w:fill="F8F9FA"/>
              </w:rPr>
              <w:t>измерения</w:t>
            </w:r>
            <w:proofErr w:type="spellEnd"/>
          </w:p>
        </w:tc>
        <w:tc>
          <w:tcPr>
            <w:tcW w:w="850" w:type="dxa"/>
            <w:tcBorders>
              <w:top w:val="single" w:sz="4" w:space="0" w:color="auto"/>
              <w:left w:val="nil"/>
              <w:bottom w:val="single" w:sz="4" w:space="0" w:color="auto"/>
              <w:right w:val="single" w:sz="4" w:space="0" w:color="auto"/>
            </w:tcBorders>
            <w:shd w:val="clear" w:color="auto" w:fill="auto"/>
          </w:tcPr>
          <w:p w:rsidR="00991BAF" w:rsidRPr="00464C37" w:rsidRDefault="00991BAF"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Количество</w:t>
            </w:r>
          </w:p>
          <w:p w:rsidR="00991BAF" w:rsidRPr="00464C37" w:rsidRDefault="00991BAF" w:rsidP="006A01C6">
            <w:pPr>
              <w:jc w:val="center"/>
              <w:rPr>
                <w:rFonts w:ascii="GHEA Grapalat" w:hAnsi="GHEA Grapalat" w:cs="Arial"/>
                <w:b/>
                <w:sz w:val="16"/>
                <w:szCs w:val="16"/>
              </w:rPr>
            </w:pP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0D599B" w:rsidRDefault="00991BAF" w:rsidP="00207E88">
            <w:pPr>
              <w:spacing w:line="360" w:lineRule="auto"/>
              <w:jc w:val="center"/>
              <w:rPr>
                <w:rFonts w:ascii="GHEA Grapalat" w:hAnsi="GHEA Grapalat"/>
                <w:sz w:val="16"/>
                <w:szCs w:val="16"/>
              </w:rPr>
            </w:pPr>
            <w:r>
              <w:rPr>
                <w:rFonts w:ascii="GHEA Grapalat" w:hAnsi="GHEA Grapalat"/>
                <w:sz w:val="16"/>
                <w:szCs w:val="16"/>
              </w:rPr>
              <w:t>1</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rPr>
            </w:pPr>
            <w:r w:rsidRPr="00DF19DD">
              <w:rPr>
                <w:rFonts w:ascii="GHEA Grapalat" w:hAnsi="GHEA Grapalat"/>
                <w:sz w:val="14"/>
                <w:szCs w:val="14"/>
              </w:rPr>
              <w:t>15613350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lang w:val="ru-RU"/>
              </w:rPr>
            </w:pPr>
            <w:r>
              <w:rPr>
                <w:rFonts w:ascii="GHEA Grapalat" w:hAnsi="GHEA Grapalat"/>
                <w:sz w:val="16"/>
                <w:szCs w:val="16"/>
                <w:lang w:val="ru-RU"/>
              </w:rPr>
              <w:t xml:space="preserve">Овсяные хлопья </w:t>
            </w:r>
            <w:r>
              <w:rPr>
                <w:rFonts w:ascii="GHEA Grapalat" w:hAnsi="GHEA Grapalat"/>
                <w:sz w:val="16"/>
                <w:szCs w:val="16"/>
                <w:lang w:val="ru-RU" w:eastAsia="en-US"/>
              </w:rPr>
              <w:t>в коробках</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7B590C">
              <w:rPr>
                <w:rFonts w:ascii="GHEA Grapalat" w:hAnsi="GHEA Grapalat"/>
                <w:sz w:val="16"/>
                <w:szCs w:val="16"/>
                <w:lang w:val="ru-RU" w:eastAsia="en-US"/>
              </w:rPr>
              <w:t>Овсяные хлопья</w:t>
            </w:r>
            <w:r>
              <w:rPr>
                <w:rFonts w:ascii="GHEA Grapalat" w:hAnsi="GHEA Grapalat"/>
                <w:sz w:val="16"/>
                <w:szCs w:val="16"/>
                <w:lang w:val="ru-RU" w:eastAsia="en-US"/>
              </w:rPr>
              <w:t xml:space="preserve"> в коробках</w:t>
            </w:r>
            <w:r w:rsidRPr="007B590C">
              <w:rPr>
                <w:rFonts w:ascii="GHEA Grapalat" w:hAnsi="GHEA Grapalat"/>
                <w:sz w:val="16"/>
                <w:szCs w:val="16"/>
                <w:lang w:val="ru-RU" w:eastAsia="en-US"/>
              </w:rPr>
              <w:t xml:space="preserve">, требующие варки, </w:t>
            </w:r>
            <w:r>
              <w:rPr>
                <w:rFonts w:ascii="GHEA Grapalat" w:hAnsi="GHEA Grapalat"/>
                <w:sz w:val="16"/>
                <w:szCs w:val="16"/>
                <w:lang w:val="ru-RU" w:eastAsia="en-US"/>
              </w:rPr>
              <w:t>а</w:t>
            </w:r>
            <w:r w:rsidRPr="002D560B">
              <w:rPr>
                <w:rFonts w:ascii="GHEA Grapalat" w:hAnsi="GHEA Grapalat"/>
                <w:sz w:val="16"/>
                <w:szCs w:val="16"/>
                <w:lang w:val="ru-RU" w:eastAsia="en-US"/>
              </w:rPr>
              <w:t xml:space="preserve">налог </w:t>
            </w:r>
            <w:r w:rsidRPr="007B590C">
              <w:rPr>
                <w:rFonts w:ascii="GHEA Grapalat" w:hAnsi="GHEA Grapalat"/>
                <w:sz w:val="16"/>
                <w:szCs w:val="16"/>
                <w:lang w:val="ru-RU" w:eastAsia="en-US"/>
              </w:rPr>
              <w:t>марки</w:t>
            </w:r>
            <w:r w:rsidRPr="002D560B">
              <w:rPr>
                <w:rFonts w:ascii="GHEA Grapalat" w:hAnsi="GHEA Grapalat"/>
                <w:sz w:val="16"/>
                <w:szCs w:val="16"/>
                <w:lang w:val="ru-RU" w:eastAsia="en-US"/>
              </w:rPr>
              <w:t xml:space="preserve"> «Крупно», «Монастырский» или «Ясно Солнышко».</w:t>
            </w:r>
            <w:r w:rsidRPr="007B590C">
              <w:rPr>
                <w:rFonts w:ascii="GHEA Grapalat" w:hAnsi="GHEA Grapalat"/>
                <w:sz w:val="16"/>
                <w:szCs w:val="16"/>
                <w:lang w:val="ru-RU" w:eastAsia="en-US"/>
              </w:rPr>
              <w:t xml:space="preserve"> Упаковка: заводская, картонная коробка 400 грамм. Влажность овсяных хлопьев должна быть не более 12%, зольность не более 2,1%, кислотность не более 5,0%, хлопья должны быть получены из тонколистовой высококачественной шлифованной овсяной крупы. Не менее 100 процентов поставляемых пищевых продуктов должно соответствовать вышеуказанным характеристикам, не допускается заражение вредителями, маркировка должна быть разборчивой. Срок годности не менее 60%, маркировка должна быть выполнена. Обязательно наличие соответствующего сертификата. Общие обязательные условия для группы товаров соответствуют Положению «О безопасности зерна» (ТС 015/2011), утвержденному Решением Комиссии Таможенного союза от 9 декабря 2011 г. № 874.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«О пищевой продукции в части ее маркировки» (ТС 022/2011), утвержденному Решением Комиссии Таможенного союза от 9 декабря 2011 г. № 881, «О пищевой продукции в части ее маркировки»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(без (не позднее,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1344</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2</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cs="Calibri"/>
                <w:sz w:val="14"/>
                <w:szCs w:val="14"/>
                <w:lang w:val="ru-RU"/>
              </w:rPr>
            </w:pPr>
            <w:r w:rsidRPr="00DF19DD">
              <w:rPr>
                <w:rFonts w:ascii="GHEA Grapalat" w:hAnsi="GHEA Grapalat" w:cs="Calibri"/>
                <w:sz w:val="14"/>
                <w:szCs w:val="14"/>
              </w:rPr>
              <w:t>15112150</w:t>
            </w:r>
          </w:p>
          <w:p w:rsidR="00991BAF" w:rsidRPr="00DF19DD" w:rsidRDefault="00991BAF" w:rsidP="00207E88">
            <w:pPr>
              <w:jc w:val="center"/>
              <w:rPr>
                <w:rFonts w:ascii="GHEA Grapalat" w:hAnsi="GHEA Grapalat" w:cs="Calibri"/>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rPr>
            </w:pPr>
            <w:proofErr w:type="spellStart"/>
            <w:r w:rsidRPr="00CB5B23">
              <w:rPr>
                <w:rFonts w:ascii="GHEA Grapalat" w:hAnsi="GHEA Grapalat"/>
                <w:sz w:val="16"/>
                <w:szCs w:val="16"/>
              </w:rPr>
              <w:t>Куриная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грудка</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охлажденная</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922F7E">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Грудка куриная, </w:t>
            </w:r>
            <w:r>
              <w:rPr>
                <w:rFonts w:ascii="GHEA Grapalat" w:hAnsi="GHEA Grapalat"/>
                <w:sz w:val="16"/>
                <w:szCs w:val="16"/>
                <w:lang w:val="ru-RU" w:eastAsia="en-US"/>
              </w:rPr>
              <w:t>замороженная</w:t>
            </w:r>
            <w:r w:rsidRPr="007B1E02">
              <w:rPr>
                <w:rFonts w:ascii="GHEA Grapalat" w:hAnsi="GHEA Grapalat"/>
                <w:sz w:val="16"/>
                <w:szCs w:val="16"/>
                <w:lang w:val="ru-RU" w:eastAsia="en-US"/>
              </w:rPr>
              <w:t xml:space="preserve">, местного производства, </w:t>
            </w:r>
            <w:r>
              <w:rPr>
                <w:rFonts w:ascii="GHEA Grapalat" w:hAnsi="GHEA Grapalat"/>
                <w:sz w:val="16"/>
                <w:szCs w:val="16"/>
                <w:lang w:val="ru-RU" w:eastAsia="en-US"/>
              </w:rPr>
              <w:t>а</w:t>
            </w:r>
            <w:r w:rsidRPr="005430FC">
              <w:rPr>
                <w:rFonts w:ascii="GHEA Grapalat" w:hAnsi="GHEA Grapalat"/>
                <w:sz w:val="16"/>
                <w:szCs w:val="16"/>
                <w:lang w:val="ru-RU" w:eastAsia="en-US"/>
              </w:rPr>
              <w:t>налог марки «Спитак» или «Аракс»</w:t>
            </w:r>
            <w:r w:rsidRPr="007B1E02">
              <w:rPr>
                <w:rFonts w:ascii="GHEA Grapalat" w:hAnsi="GHEA Grapalat"/>
                <w:sz w:val="16"/>
                <w:szCs w:val="16"/>
                <w:lang w:val="ru-RU" w:eastAsia="en-US"/>
              </w:rPr>
              <w:t xml:space="preserve">. Чистая, обескровленная, без посторонних запахов, мягкое мясо без костей, не замороженная /не достигавшая температуры ниже 0 градусов/. Упаковано в заводской герметичной упаковке в пищевую тару, порционно, от 900 грамм до 1,1 кг, не считая воды. Остаточный срок годности не менее 60%. Общие обязательные условия для группы продукции: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Постановление Правительства Республики Армения от 29 июня 2006 г. № 993-Н «Об организации убоя сельскохозяйственных животных на убойных пунктах, требованиях и порядке ветеринарной маркировки продуктов убоя». Указанный объем для данной порции является максимальным и может быть уменьшен Покупателем.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1092</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3</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lang w:val="hy-AM" w:eastAsia="en-US"/>
              </w:rPr>
            </w:pPr>
            <w:r w:rsidRPr="00DF19DD">
              <w:rPr>
                <w:rFonts w:ascii="GHEA Grapalat" w:hAnsi="GHEA Grapalat"/>
                <w:sz w:val="14"/>
                <w:szCs w:val="14"/>
                <w:lang w:val="hy-AM" w:eastAsia="en-US"/>
              </w:rPr>
              <w:t>15511100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rPr>
            </w:pPr>
            <w:proofErr w:type="spellStart"/>
            <w:r w:rsidRPr="00CB5B23">
              <w:rPr>
                <w:rFonts w:ascii="GHEA Grapalat" w:hAnsi="GHEA Grapalat"/>
                <w:sz w:val="16"/>
                <w:szCs w:val="16"/>
              </w:rPr>
              <w:t>Молоко</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пастеризованное</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7B1E02">
              <w:rPr>
                <w:rFonts w:ascii="GHEA Grapalat" w:hAnsi="GHEA Grapalat"/>
                <w:sz w:val="16"/>
                <w:szCs w:val="16"/>
                <w:lang w:val="ru-RU" w:eastAsia="en-US"/>
              </w:rPr>
              <w:t>Молоко коровье цельное пастеризованное жирностью 2,5%, кислотностью не более 16-210Т, остаточным сроком годности на момент поставки не менее 90%. В стеклянной или другой таре из материалов, разрешенных органами здравоохранения, вместимостью 1000 л. Безопасность, маркировка и упаковка: в картонной таре вместимостью 1 л /</w:t>
            </w:r>
            <w:proofErr w:type="spellStart"/>
            <w:r w:rsidRPr="007B1E02">
              <w:rPr>
                <w:rFonts w:ascii="GHEA Grapalat" w:hAnsi="GHEA Grapalat"/>
                <w:sz w:val="16"/>
                <w:szCs w:val="16"/>
                <w:lang w:val="ru-RU" w:eastAsia="en-US"/>
              </w:rPr>
              <w:t>тетрапак</w:t>
            </w:r>
            <w:proofErr w:type="spellEnd"/>
            <w:r w:rsidRPr="007B1E02">
              <w:rPr>
                <w:rFonts w:ascii="GHEA Grapalat" w:hAnsi="GHEA Grapalat"/>
                <w:sz w:val="16"/>
                <w:szCs w:val="16"/>
                <w:lang w:val="ru-RU" w:eastAsia="en-US"/>
              </w:rPr>
              <w:t xml:space="preserve">/. ГОСТ 13277-79 или эквивалент.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w:t>
            </w:r>
            <w:r w:rsidRPr="007B1E02">
              <w:rPr>
                <w:rFonts w:ascii="GHEA Grapalat" w:hAnsi="GHEA Grapalat"/>
                <w:sz w:val="16"/>
                <w:szCs w:val="16"/>
                <w:lang w:val="ru-RU" w:eastAsia="en-US"/>
              </w:rPr>
              <w:lastRenderedPageBreak/>
              <w:t xml:space="preserve">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и Законом Республики Армения «О безопасности пищевой продукции».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литр</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4"/>
                <w:szCs w:val="14"/>
              </w:rPr>
            </w:pPr>
            <w:r>
              <w:rPr>
                <w:rFonts w:ascii="GHEA Grapalat" w:hAnsi="GHEA Grapalat" w:cs="Calibri"/>
                <w:bCs/>
                <w:color w:val="000000"/>
                <w:sz w:val="18"/>
                <w:szCs w:val="18"/>
              </w:rPr>
              <w:t>3444</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lastRenderedPageBreak/>
              <w:t>4</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cs="Calibri"/>
                <w:sz w:val="14"/>
                <w:szCs w:val="14"/>
                <w:lang w:val="ru-RU"/>
              </w:rPr>
            </w:pPr>
            <w:r w:rsidRPr="00DF19DD">
              <w:rPr>
                <w:rFonts w:ascii="GHEA Grapalat" w:hAnsi="GHEA Grapalat" w:cs="Calibri"/>
                <w:sz w:val="14"/>
                <w:szCs w:val="14"/>
              </w:rPr>
              <w:t>15551600</w:t>
            </w:r>
          </w:p>
          <w:p w:rsidR="00991BAF" w:rsidRPr="00DF19DD" w:rsidRDefault="00991BAF" w:rsidP="00207E88">
            <w:pPr>
              <w:jc w:val="center"/>
              <w:rPr>
                <w:rFonts w:ascii="GHEA Grapalat" w:hAnsi="GHEA Grapalat" w:cs="Helvetica"/>
                <w:sz w:val="14"/>
                <w:szCs w:val="14"/>
                <w:shd w:val="clear" w:color="auto" w:fill="FFFFFF"/>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DF19DD" w:rsidRDefault="00991BAF" w:rsidP="00207E88">
            <w:pPr>
              <w:spacing w:line="276" w:lineRule="auto"/>
              <w:jc w:val="center"/>
              <w:rPr>
                <w:rFonts w:ascii="GHEA Grapalat" w:hAnsi="GHEA Grapalat"/>
                <w:sz w:val="16"/>
                <w:szCs w:val="16"/>
                <w:lang w:val="ru-RU"/>
              </w:rPr>
            </w:pPr>
            <w:r>
              <w:rPr>
                <w:rFonts w:ascii="GHEA Grapalat" w:hAnsi="GHEA Grapalat"/>
                <w:sz w:val="16"/>
                <w:szCs w:val="16"/>
                <w:lang w:val="ru-RU"/>
              </w:rPr>
              <w:t>Мацони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Default="00991BAF" w:rsidP="00207E88">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Из цельного коровьего молока, без добавления растительного масла, с массовой долей жира 3,2%, кислотностью 110-140 </w:t>
            </w:r>
            <w:proofErr w:type="spellStart"/>
            <w:r w:rsidRPr="007B1E02">
              <w:rPr>
                <w:rFonts w:ascii="GHEA Grapalat" w:hAnsi="GHEA Grapalat"/>
                <w:sz w:val="16"/>
                <w:szCs w:val="16"/>
                <w:lang w:val="ru-RU" w:eastAsia="en-US"/>
              </w:rPr>
              <w:t>оТ</w:t>
            </w:r>
            <w:proofErr w:type="spellEnd"/>
            <w:r w:rsidRPr="007B1E02">
              <w:rPr>
                <w:rFonts w:ascii="GHEA Grapalat" w:hAnsi="GHEA Grapalat"/>
                <w:sz w:val="16"/>
                <w:szCs w:val="16"/>
                <w:lang w:val="ru-RU" w:eastAsia="en-US"/>
              </w:rPr>
              <w:t xml:space="preserve">, расфасованное в стеклянную или другую тару из материалов, разрешенных органами здравоохранения, по 1000 г.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Срок годности: не менее 5 суток.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Указанные объёмы для данной партии являются максимальными и могут быть уменьшены Покупателем. Доставка осуществляется за счёт Поставщика.</w:t>
            </w:r>
          </w:p>
          <w:p w:rsidR="00991BAF" w:rsidRPr="00464C37" w:rsidRDefault="00991BAF" w:rsidP="00207E88">
            <w:pPr>
              <w:jc w:val="both"/>
              <w:rPr>
                <w:rFonts w:ascii="GHEA Grapalat" w:hAnsi="GHEA Grapalat"/>
                <w:sz w:val="16"/>
                <w:szCs w:val="16"/>
                <w:lang w:val="ru-RU" w:eastAsia="en-US"/>
              </w:rPr>
            </w:pPr>
            <w:r w:rsidRPr="006A01C6">
              <w:rPr>
                <w:rFonts w:ascii="GHEA Grapalat" w:hAnsi="GHEA Grapalat"/>
                <w:sz w:val="16"/>
                <w:szCs w:val="16"/>
                <w:lang w:val="ru-RU" w:eastAsia="en-US"/>
              </w:rPr>
              <w:t>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972</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5</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15332410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lang w:val="ru-RU"/>
              </w:rPr>
            </w:pPr>
            <w:r w:rsidRPr="00CB5B23">
              <w:rPr>
                <w:rFonts w:ascii="GHEA Grapalat" w:hAnsi="GHEA Grapalat"/>
                <w:sz w:val="16"/>
                <w:szCs w:val="16"/>
                <w:lang w:val="ru-RU"/>
              </w:rPr>
              <w:t>Чернослив</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Сушеные сливы с характерным вкусом чернослива, влажностью около 20%. Без сахара, натуральные. Безопасность: в соответствии с гигиеническим нормативом N 2-III-4.9-01-2010, статья 8 Закона РА «О безопасности пищевых продуктов».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138</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6</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rPr>
            </w:pPr>
            <w:r w:rsidRPr="00DF19DD">
              <w:rPr>
                <w:rFonts w:ascii="GHEA Grapalat" w:hAnsi="GHEA Grapalat" w:cs="Helvetica"/>
                <w:sz w:val="14"/>
                <w:szCs w:val="14"/>
                <w:shd w:val="clear" w:color="auto" w:fill="FFFFFF"/>
              </w:rPr>
              <w:t>03222113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rPr>
            </w:pPr>
            <w:proofErr w:type="spellStart"/>
            <w:r w:rsidRPr="00CB5B23">
              <w:rPr>
                <w:rFonts w:ascii="GHEA Grapalat" w:hAnsi="GHEA Grapalat"/>
                <w:sz w:val="16"/>
                <w:szCs w:val="16"/>
              </w:rPr>
              <w:t>Изюм</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Изюм из винограда заводского </w:t>
            </w:r>
            <w:proofErr w:type="spellStart"/>
            <w:r w:rsidRPr="00156F7A">
              <w:rPr>
                <w:rFonts w:ascii="GHEA Grapalat" w:hAnsi="GHEA Grapalat"/>
                <w:sz w:val="16"/>
                <w:szCs w:val="16"/>
                <w:lang w:val="ru-RU" w:eastAsia="en-US"/>
              </w:rPr>
              <w:t>выращения</w:t>
            </w:r>
            <w:proofErr w:type="spellEnd"/>
            <w:r w:rsidRPr="00156F7A">
              <w:rPr>
                <w:rFonts w:ascii="GHEA Grapalat" w:hAnsi="GHEA Grapalat"/>
                <w:sz w:val="16"/>
                <w:szCs w:val="16"/>
                <w:lang w:val="ru-RU" w:eastAsia="en-US"/>
              </w:rPr>
              <w:t xml:space="preserve">, без косточек, хранится при температуре от 5°C до 25°C и влажности воздуха не более 70%. Упаковка: не более 1 кг. Упаковка: в пищевой полиэтиленовый пакет с соответствующей разборчивой маркировкой. Безопасность, маркировка и упаковка: пищевая продукция подлежит подтверждению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Маркировка: разборчивая.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Поставка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144</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7</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rPr>
            </w:pPr>
            <w:r w:rsidRPr="00DF19DD">
              <w:rPr>
                <w:rFonts w:ascii="GHEA Grapalat" w:hAnsi="GHEA Grapalat"/>
                <w:sz w:val="14"/>
                <w:szCs w:val="14"/>
              </w:rPr>
              <w:t>15331170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lang w:val="ru-RU"/>
              </w:rPr>
            </w:pPr>
            <w:r w:rsidRPr="00CB5B23">
              <w:rPr>
                <w:rFonts w:ascii="GHEA Grapalat" w:hAnsi="GHEA Grapalat"/>
                <w:sz w:val="16"/>
                <w:szCs w:val="16"/>
                <w:lang w:val="ru-RU"/>
              </w:rPr>
              <w:t xml:space="preserve">Красный </w:t>
            </w:r>
            <w:r w:rsidRPr="00CB5B23">
              <w:rPr>
                <w:rFonts w:ascii="GHEA Grapalat" w:hAnsi="GHEA Grapalat"/>
                <w:sz w:val="16"/>
                <w:szCs w:val="16"/>
                <w:lang w:val="ru-RU"/>
              </w:rPr>
              <w:lastRenderedPageBreak/>
              <w:t>сладкий перец</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156F7A">
              <w:rPr>
                <w:rFonts w:ascii="GHEA Grapalat" w:hAnsi="GHEA Grapalat"/>
                <w:sz w:val="16"/>
                <w:szCs w:val="16"/>
                <w:lang w:val="ru-RU" w:eastAsia="en-US"/>
              </w:rPr>
              <w:lastRenderedPageBreak/>
              <w:t xml:space="preserve">Отборный или обычный молотый красный перец, сладкий. Изготовлен из красного сладкого перца. Остаточный срок годности не менее 60%. Общие обязательные условия </w:t>
            </w:r>
            <w:r w:rsidRPr="00156F7A">
              <w:rPr>
                <w:rFonts w:ascii="GHEA Grapalat" w:hAnsi="GHEA Grapalat"/>
                <w:sz w:val="16"/>
                <w:szCs w:val="16"/>
                <w:lang w:val="ru-RU" w:eastAsia="en-US"/>
              </w:rPr>
              <w:lastRenderedPageBreak/>
              <w:t xml:space="preserve">для группы продукции: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дозы является максимальным и может быть уменьшен Покупателем. Доставка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27</w:t>
            </w:r>
          </w:p>
        </w:tc>
      </w:tr>
      <w:tr w:rsidR="00991BAF" w:rsidRPr="00450242"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lastRenderedPageBreak/>
              <w:t>8</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15841400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lang w:val="ru-RU"/>
              </w:rPr>
            </w:pPr>
            <w:r w:rsidRPr="00CB5B23">
              <w:rPr>
                <w:rFonts w:ascii="GHEA Grapalat" w:hAnsi="GHEA Grapalat"/>
                <w:sz w:val="16"/>
                <w:szCs w:val="16"/>
                <w:lang w:val="ru-RU"/>
              </w:rPr>
              <w:t>Какао</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Какао-порошок, фасованный на заводе, по 100-250 г, в картонных коробках. Влажность не более 7,5%, </w:t>
            </w:r>
            <w:proofErr w:type="spellStart"/>
            <w:r w:rsidRPr="00156F7A">
              <w:rPr>
                <w:rFonts w:ascii="GHEA Grapalat" w:hAnsi="GHEA Grapalat"/>
                <w:sz w:val="16"/>
                <w:szCs w:val="16"/>
                <w:lang w:val="ru-RU" w:eastAsia="en-US"/>
              </w:rPr>
              <w:t>pH</w:t>
            </w:r>
            <w:proofErr w:type="spellEnd"/>
            <w:r w:rsidRPr="00156F7A">
              <w:rPr>
                <w:rFonts w:ascii="GHEA Grapalat" w:hAnsi="GHEA Grapalat"/>
                <w:sz w:val="16"/>
                <w:szCs w:val="16"/>
                <w:lang w:val="ru-RU" w:eastAsia="en-US"/>
              </w:rPr>
              <w:t xml:space="preserve"> не более 7,1, дисперсность не менее 90%, фасованный на заводе в картонные коробки с соответствующей маркировкой, остаточный срок годности на момент поставки не менее 60%. Маркировка разборчивая. ГОСТ 108-2014 или эквивалент. Общие обязательные условия к продукции: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«Пищевая продукция «О безопасности» Закона РА. Конкретная дата поставки определяется Покупателем путём предварительного (не ранее, чем за 3 рабочих дня) заказа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15,5</w:t>
            </w:r>
          </w:p>
        </w:tc>
      </w:tr>
      <w:tr w:rsidR="00991BAF" w:rsidRPr="00AB3C3C"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9</w:t>
            </w: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lang w:val="af-ZA"/>
              </w:rPr>
            </w:pPr>
            <w:r w:rsidRPr="00DF19DD">
              <w:rPr>
                <w:rFonts w:ascii="GHEA Grapalat" w:hAnsi="GHEA Grapalat"/>
                <w:sz w:val="14"/>
                <w:szCs w:val="14"/>
                <w:lang w:val="hy-AM"/>
              </w:rPr>
              <w:t>15872600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464C37" w:rsidRDefault="00991BAF" w:rsidP="00207E88">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464C37" w:rsidRDefault="00991BAF" w:rsidP="00207E88">
            <w:pPr>
              <w:jc w:val="both"/>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r>
              <w:rPr>
                <w:rFonts w:ascii="GHEA Grapalat" w:hAnsi="GHEA Grapalat"/>
                <w:sz w:val="16"/>
                <w:szCs w:val="16"/>
                <w:lang w:val="ru-RU" w:eastAsia="en-US"/>
              </w:rPr>
              <w:t>,</w:t>
            </w:r>
            <w:r w:rsidRPr="00156F7A">
              <w:rPr>
                <w:rFonts w:ascii="GHEA Grapalat" w:hAnsi="GHEA Grapalat"/>
                <w:sz w:val="16"/>
                <w:szCs w:val="16"/>
                <w:lang w:val="ru-RU" w:eastAsia="en-US"/>
              </w:rPr>
              <w:t xml:space="preserve"> влажность не более 3%, белое, рассыпчатое. В заводской упаковке, коробки по 200 г. Вкусовая добавка, используемая в пищевой промышленности, /NaHCO3/. Соответствует действующим нормам и стандартам Республики Армения. Остаточный срок годности не менее 60%. Маркировка: разборчивая. Общие обязательные условия к продукции: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Конкретная дата поставки определяется Покупатель может оформить предварительный (не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8,4</w:t>
            </w:r>
          </w:p>
        </w:tc>
      </w:tr>
      <w:tr w:rsidR="00991BAF" w:rsidRPr="00AB3C3C" w:rsidTr="00991BAF">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1BAF" w:rsidRPr="00E00B6C" w:rsidRDefault="00991BAF" w:rsidP="00207E88">
            <w:pPr>
              <w:spacing w:line="360" w:lineRule="auto"/>
              <w:jc w:val="center"/>
              <w:rPr>
                <w:rFonts w:ascii="GHEA Grapalat" w:hAnsi="GHEA Grapalat"/>
                <w:sz w:val="16"/>
                <w:szCs w:val="16"/>
              </w:rPr>
            </w:pPr>
            <w:r>
              <w:rPr>
                <w:rFonts w:ascii="GHEA Grapalat" w:hAnsi="GHEA Grapalat"/>
                <w:sz w:val="16"/>
                <w:szCs w:val="16"/>
              </w:rPr>
              <w:t>10</w:t>
            </w:r>
          </w:p>
          <w:p w:rsidR="00991BAF" w:rsidRPr="000D599B" w:rsidRDefault="00991BAF" w:rsidP="00207E88">
            <w:pPr>
              <w:spacing w:line="360" w:lineRule="auto"/>
              <w:jc w:val="center"/>
              <w:rPr>
                <w:rFonts w:ascii="GHEA Grapalat" w:hAnsi="GHEA Grapalat"/>
                <w:sz w:val="16"/>
                <w:szCs w:val="16"/>
              </w:rPr>
            </w:pPr>
          </w:p>
        </w:tc>
        <w:tc>
          <w:tcPr>
            <w:tcW w:w="784" w:type="dxa"/>
            <w:tcBorders>
              <w:top w:val="single" w:sz="4" w:space="0" w:color="auto"/>
              <w:left w:val="nil"/>
              <w:bottom w:val="single" w:sz="4" w:space="0" w:color="auto"/>
              <w:right w:val="single" w:sz="4" w:space="0" w:color="auto"/>
            </w:tcBorders>
            <w:vAlign w:val="center"/>
          </w:tcPr>
          <w:p w:rsidR="00991BAF" w:rsidRPr="00DF19DD" w:rsidRDefault="00991BAF" w:rsidP="00207E88">
            <w:pPr>
              <w:jc w:val="center"/>
              <w:rPr>
                <w:rFonts w:ascii="GHEA Grapalat" w:hAnsi="GHEA Grapalat"/>
                <w:sz w:val="14"/>
                <w:szCs w:val="14"/>
                <w:lang w:val="af-ZA"/>
              </w:rPr>
            </w:pPr>
            <w:r w:rsidRPr="00DF19DD">
              <w:rPr>
                <w:rFonts w:ascii="GHEA Grapalat" w:hAnsi="GHEA Grapalat"/>
                <w:sz w:val="14"/>
                <w:szCs w:val="14"/>
                <w:lang w:val="hy-AM"/>
              </w:rPr>
              <w:t>15898000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BAF" w:rsidRPr="00AB3C3C" w:rsidRDefault="00991BAF" w:rsidP="00207E88">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Дрожжи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91BAF" w:rsidRPr="007E686A" w:rsidRDefault="00991BAF" w:rsidP="00207E88">
            <w:pPr>
              <w:jc w:val="both"/>
              <w:rPr>
                <w:rFonts w:ascii="GHEA Grapalat" w:hAnsi="GHEA Grapalat"/>
                <w:sz w:val="16"/>
                <w:szCs w:val="16"/>
                <w:lang w:val="ru-RU" w:eastAsia="en-US"/>
              </w:rPr>
            </w:pPr>
            <w:r>
              <w:rPr>
                <w:rFonts w:ascii="GHEA Grapalat" w:hAnsi="GHEA Grapalat"/>
                <w:sz w:val="16"/>
                <w:szCs w:val="16"/>
                <w:lang w:val="ru-RU" w:eastAsia="en-US"/>
              </w:rPr>
              <w:t>Сухие, фасованные</w:t>
            </w:r>
            <w:r w:rsidRPr="00156F7A">
              <w:rPr>
                <w:rFonts w:ascii="GHEA Grapalat" w:hAnsi="GHEA Grapalat"/>
                <w:sz w:val="16"/>
                <w:szCs w:val="16"/>
                <w:lang w:val="ru-RU" w:eastAsia="en-US"/>
              </w:rPr>
              <w:t xml:space="preserve"> в заводской упаковке, в коробках по 100 г, влажность не более 8%.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 Остаточный срок годности не менее 80%.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w:t>
            </w:r>
            <w:r w:rsidRPr="006A01C6">
              <w:rPr>
                <w:rFonts w:ascii="GHEA Grapalat" w:hAnsi="GHEA Grapalat"/>
                <w:sz w:val="16"/>
                <w:szCs w:val="16"/>
                <w:lang w:val="ru-RU" w:eastAsia="en-US"/>
              </w:rPr>
              <w:lastRenderedPageBreak/>
              <w:t>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991BAF" w:rsidRPr="00464C37" w:rsidRDefault="00991BAF" w:rsidP="00207E88">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991BAF" w:rsidRDefault="00991BAF" w:rsidP="00207E88">
            <w:pPr>
              <w:jc w:val="center"/>
              <w:rPr>
                <w:rFonts w:ascii="GHEA Grapalat" w:hAnsi="GHEA Grapalat" w:cs="Calibri"/>
                <w:bCs/>
                <w:color w:val="000000"/>
                <w:sz w:val="16"/>
                <w:szCs w:val="16"/>
              </w:rPr>
            </w:pPr>
            <w:r>
              <w:rPr>
                <w:rFonts w:ascii="GHEA Grapalat" w:hAnsi="GHEA Grapalat" w:cs="Calibri"/>
                <w:bCs/>
                <w:color w:val="000000"/>
                <w:sz w:val="18"/>
                <w:szCs w:val="18"/>
              </w:rPr>
              <w:t>2,5</w:t>
            </w:r>
          </w:p>
        </w:tc>
      </w:tr>
    </w:tbl>
    <w:p w:rsidR="00181472" w:rsidRDefault="00181472" w:rsidP="00181472">
      <w:pPr>
        <w:tabs>
          <w:tab w:val="left" w:pos="-450"/>
          <w:tab w:val="left" w:pos="-90"/>
        </w:tabs>
        <w:spacing w:after="240"/>
        <w:jc w:val="both"/>
        <w:rPr>
          <w:rFonts w:ascii="GHEA Grapalat" w:hAnsi="GHEA Grapalat" w:cs="Sylfaen"/>
          <w:b/>
          <w:bCs/>
          <w:sz w:val="20"/>
          <w:szCs w:val="20"/>
          <w:lang w:val="pt-BR"/>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1276"/>
        <w:gridCol w:w="567"/>
        <w:gridCol w:w="567"/>
        <w:gridCol w:w="567"/>
        <w:gridCol w:w="571"/>
        <w:gridCol w:w="582"/>
        <w:gridCol w:w="566"/>
        <w:gridCol w:w="601"/>
        <w:gridCol w:w="611"/>
        <w:gridCol w:w="612"/>
        <w:gridCol w:w="567"/>
        <w:gridCol w:w="567"/>
        <w:gridCol w:w="567"/>
        <w:gridCol w:w="596"/>
      </w:tblGrid>
      <w:tr w:rsidR="00181472" w:rsidRPr="00E34340" w:rsidTr="00181472">
        <w:trPr>
          <w:trHeight w:val="363"/>
        </w:trPr>
        <w:tc>
          <w:tcPr>
            <w:tcW w:w="10519" w:type="dxa"/>
            <w:gridSpan w:val="16"/>
          </w:tcPr>
          <w:p w:rsidR="00181472" w:rsidRPr="00332684" w:rsidRDefault="00181472" w:rsidP="006A01C6">
            <w:pPr>
              <w:widowControl w:val="0"/>
              <w:rPr>
                <w:rFonts w:ascii="GHEA Grapalat" w:hAnsi="GHEA Grapalat"/>
                <w:sz w:val="14"/>
                <w:szCs w:val="14"/>
                <w:lang w:val="ru-RU"/>
              </w:rPr>
            </w:pPr>
          </w:p>
          <w:p w:rsidR="00181472" w:rsidRPr="00332684" w:rsidRDefault="00181472" w:rsidP="006A01C6">
            <w:pPr>
              <w:widowControl w:val="0"/>
              <w:rPr>
                <w:rFonts w:ascii="GHEA Grapalat" w:hAnsi="GHEA Grapalat"/>
                <w:sz w:val="14"/>
                <w:szCs w:val="14"/>
                <w:lang w:val="ru-RU"/>
              </w:rPr>
            </w:pPr>
            <w:r w:rsidRPr="00332684">
              <w:rPr>
                <w:rFonts w:ascii="GHEA Grapalat" w:hAnsi="GHEA Grapalat"/>
                <w:sz w:val="14"/>
                <w:szCs w:val="14"/>
                <w:lang w:val="ru-RU"/>
              </w:rPr>
              <w:t xml:space="preserve">                                                                             У</w:t>
            </w:r>
            <w:r w:rsidRPr="00332684">
              <w:rPr>
                <w:rFonts w:ascii="GHEA Grapalat" w:hAnsi="GHEA Grapalat"/>
                <w:sz w:val="14"/>
                <w:szCs w:val="14"/>
              </w:rPr>
              <w:t xml:space="preserve">СЛУГА </w:t>
            </w:r>
            <w:r w:rsidRPr="00332684">
              <w:rPr>
                <w:rFonts w:ascii="GHEA Grapalat" w:hAnsi="GHEA Grapalat"/>
                <w:sz w:val="14"/>
                <w:szCs w:val="14"/>
                <w:lang w:val="ru-RU"/>
              </w:rPr>
              <w:t>ГРАФИК ОПЛАТЫ</w:t>
            </w:r>
            <w:r w:rsidRPr="00332684">
              <w:rPr>
                <w:rStyle w:val="a8"/>
                <w:rFonts w:ascii="GHEA Grapalat" w:hAnsi="GHEA Grapalat"/>
                <w:sz w:val="14"/>
                <w:szCs w:val="14"/>
                <w:lang w:val="ru-RU"/>
              </w:rPr>
              <w:footnoteReference w:customMarkFollows="1" w:id="1"/>
              <w:t>*</w:t>
            </w:r>
          </w:p>
        </w:tc>
      </w:tr>
      <w:tr w:rsidR="00181472" w:rsidRPr="00991BAF" w:rsidTr="00181472">
        <w:trPr>
          <w:trHeight w:val="1543"/>
        </w:trPr>
        <w:tc>
          <w:tcPr>
            <w:tcW w:w="567"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номер</w:t>
            </w:r>
            <w:proofErr w:type="gramEnd"/>
            <w:r w:rsidRPr="00DA0CD3">
              <w:rPr>
                <w:rFonts w:ascii="GHEA Grapalat" w:hAnsi="GHEA Grapalat"/>
                <w:sz w:val="12"/>
                <w:szCs w:val="12"/>
                <w:lang w:val="ru-RU"/>
              </w:rPr>
              <w:t xml:space="preserve"> предусмотренного приглашением лота</w:t>
            </w:r>
          </w:p>
        </w:tc>
        <w:tc>
          <w:tcPr>
            <w:tcW w:w="1135"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промежуточный</w:t>
            </w:r>
            <w:proofErr w:type="gramEnd"/>
            <w:r w:rsidRPr="00DA0CD3">
              <w:rPr>
                <w:rFonts w:ascii="GHEA Grapalat" w:hAnsi="GHEA Grapalat"/>
                <w:sz w:val="12"/>
                <w:szCs w:val="12"/>
                <w:lang w:val="ru-RU"/>
              </w:rPr>
              <w:t xml:space="preserve"> код, предусмотренный планом закупок по классификации ЕЗК (</w:t>
            </w:r>
            <w:r w:rsidRPr="00DA0CD3">
              <w:rPr>
                <w:rFonts w:ascii="GHEA Grapalat" w:hAnsi="GHEA Grapalat"/>
                <w:sz w:val="12"/>
                <w:szCs w:val="12"/>
              </w:rPr>
              <w:t>CPV</w:t>
            </w:r>
            <w:r w:rsidRPr="00DA0CD3">
              <w:rPr>
                <w:rFonts w:ascii="GHEA Grapalat" w:hAnsi="GHEA Grapalat"/>
                <w:sz w:val="12"/>
                <w:szCs w:val="12"/>
                <w:lang w:val="ru-RU"/>
              </w:rPr>
              <w:t>)</w:t>
            </w:r>
          </w:p>
        </w:tc>
        <w:tc>
          <w:tcPr>
            <w:tcW w:w="1276" w:type="dxa"/>
            <w:vAlign w:val="center"/>
          </w:tcPr>
          <w:p w:rsidR="00181472" w:rsidRPr="00DA0CD3" w:rsidRDefault="00181472" w:rsidP="006A01C6">
            <w:pPr>
              <w:widowControl w:val="0"/>
              <w:jc w:val="center"/>
              <w:rPr>
                <w:rFonts w:ascii="GHEA Grapalat" w:hAnsi="GHEA Grapalat"/>
                <w:sz w:val="12"/>
                <w:szCs w:val="12"/>
              </w:rPr>
            </w:pPr>
            <w:proofErr w:type="spellStart"/>
            <w:r w:rsidRPr="00DA0CD3">
              <w:rPr>
                <w:rFonts w:ascii="GHEA Grapalat" w:hAnsi="GHEA Grapalat"/>
                <w:sz w:val="12"/>
                <w:szCs w:val="12"/>
              </w:rPr>
              <w:t>наименование</w:t>
            </w:r>
            <w:proofErr w:type="spellEnd"/>
          </w:p>
        </w:tc>
        <w:tc>
          <w:tcPr>
            <w:tcW w:w="7541" w:type="dxa"/>
            <w:gridSpan w:val="13"/>
            <w:vAlign w:val="center"/>
          </w:tcPr>
          <w:p w:rsidR="00181472" w:rsidRPr="00DA0CD3" w:rsidRDefault="00181472" w:rsidP="006A01C6">
            <w:pPr>
              <w:widowControl w:val="0"/>
              <w:jc w:val="both"/>
              <w:rPr>
                <w:rFonts w:ascii="GHEA Grapalat" w:hAnsi="GHEA Grapalat"/>
                <w:sz w:val="12"/>
                <w:szCs w:val="12"/>
                <w:lang w:val="ru-RU"/>
              </w:rPr>
            </w:pPr>
            <w:r w:rsidRPr="00DA0CD3">
              <w:rPr>
                <w:rFonts w:ascii="GHEA Grapalat" w:hAnsi="GHEA Grapalat"/>
                <w:sz w:val="12"/>
                <w:szCs w:val="12"/>
                <w:lang w:val="ru-RU"/>
              </w:rPr>
              <w:t>Оплату услуги предусматривается произвести в 202</w:t>
            </w:r>
            <w:r w:rsidR="00493A3F">
              <w:rPr>
                <w:rFonts w:ascii="GHEA Grapalat" w:hAnsi="GHEA Grapalat"/>
                <w:sz w:val="12"/>
                <w:szCs w:val="12"/>
                <w:lang w:val="ru-RU"/>
              </w:rPr>
              <w:t>6</w:t>
            </w:r>
            <w:r w:rsidRPr="00DA0CD3">
              <w:rPr>
                <w:rFonts w:ascii="GHEA Grapalat" w:hAnsi="GHEA Grapalat"/>
                <w:sz w:val="12"/>
                <w:szCs w:val="12"/>
                <w:lang w:val="ru-RU"/>
              </w:rPr>
              <w:t>г., по месяцам, в том числе</w:t>
            </w:r>
            <w:r w:rsidRPr="00DA0CD3">
              <w:rPr>
                <w:rStyle w:val="a8"/>
                <w:rFonts w:ascii="GHEA Grapalat" w:hAnsi="GHEA Grapalat"/>
                <w:sz w:val="12"/>
                <w:szCs w:val="12"/>
                <w:lang w:val="ru-RU"/>
              </w:rPr>
              <w:footnoteReference w:customMarkFollows="1" w:id="2"/>
              <w:t>**</w:t>
            </w:r>
          </w:p>
        </w:tc>
      </w:tr>
      <w:tr w:rsidR="00181472" w:rsidRPr="00493A3F" w:rsidTr="00181472">
        <w:trPr>
          <w:cantSplit/>
          <w:trHeight w:val="475"/>
        </w:trPr>
        <w:tc>
          <w:tcPr>
            <w:tcW w:w="567" w:type="dxa"/>
          </w:tcPr>
          <w:p w:rsidR="00181472" w:rsidRPr="00DA0CD3" w:rsidRDefault="00181472" w:rsidP="006A01C6">
            <w:pPr>
              <w:widowControl w:val="0"/>
              <w:jc w:val="center"/>
              <w:rPr>
                <w:rFonts w:ascii="GHEA Grapalat" w:hAnsi="GHEA Grapalat"/>
                <w:sz w:val="12"/>
                <w:szCs w:val="12"/>
                <w:lang w:val="ru-RU"/>
              </w:rPr>
            </w:pPr>
          </w:p>
        </w:tc>
        <w:tc>
          <w:tcPr>
            <w:tcW w:w="1135" w:type="dxa"/>
          </w:tcPr>
          <w:p w:rsidR="00181472" w:rsidRPr="00DA0CD3" w:rsidRDefault="00181472" w:rsidP="006A01C6">
            <w:pPr>
              <w:widowControl w:val="0"/>
              <w:jc w:val="center"/>
              <w:rPr>
                <w:rFonts w:ascii="GHEA Grapalat" w:hAnsi="GHEA Grapalat"/>
                <w:sz w:val="12"/>
                <w:szCs w:val="12"/>
                <w:lang w:val="ru-RU"/>
              </w:rPr>
            </w:pPr>
          </w:p>
        </w:tc>
        <w:tc>
          <w:tcPr>
            <w:tcW w:w="1276" w:type="dxa"/>
          </w:tcPr>
          <w:p w:rsidR="00181472" w:rsidRPr="00DA0CD3" w:rsidRDefault="00181472" w:rsidP="006A01C6">
            <w:pPr>
              <w:widowControl w:val="0"/>
              <w:jc w:val="center"/>
              <w:rPr>
                <w:rFonts w:ascii="GHEA Grapalat" w:hAnsi="GHEA Grapalat"/>
                <w:sz w:val="12"/>
                <w:szCs w:val="12"/>
                <w:lang w:val="ru-RU"/>
              </w:rPr>
            </w:pPr>
          </w:p>
        </w:tc>
        <w:tc>
          <w:tcPr>
            <w:tcW w:w="567" w:type="dxa"/>
            <w:textDirection w:val="btLr"/>
            <w:vAlign w:val="center"/>
          </w:tcPr>
          <w:p w:rsidR="00181472" w:rsidRPr="00DA0CD3" w:rsidRDefault="00181472" w:rsidP="006A01C6">
            <w:pPr>
              <w:widowControl w:val="0"/>
              <w:ind w:left="-161" w:right="-148"/>
              <w:jc w:val="center"/>
              <w:rPr>
                <w:rFonts w:ascii="GHEA Grapalat" w:hAnsi="GHEA Grapalat"/>
                <w:sz w:val="12"/>
                <w:szCs w:val="12"/>
                <w:lang w:val="ru-RU"/>
              </w:rPr>
            </w:pPr>
            <w:proofErr w:type="gramStart"/>
            <w:r w:rsidRPr="00DA0CD3">
              <w:rPr>
                <w:rFonts w:ascii="GHEA Grapalat" w:hAnsi="GHEA Grapalat"/>
                <w:sz w:val="12"/>
                <w:szCs w:val="12"/>
                <w:lang w:val="ru-RU"/>
              </w:rPr>
              <w:t>январь</w:t>
            </w:r>
            <w:proofErr w:type="gramEnd"/>
          </w:p>
        </w:tc>
        <w:tc>
          <w:tcPr>
            <w:tcW w:w="567" w:type="dxa"/>
            <w:textDirection w:val="btLr"/>
            <w:vAlign w:val="center"/>
          </w:tcPr>
          <w:p w:rsidR="00181472" w:rsidRPr="00DA0CD3" w:rsidRDefault="00181472" w:rsidP="006A01C6">
            <w:pPr>
              <w:widowControl w:val="0"/>
              <w:ind w:left="-68" w:right="-108"/>
              <w:jc w:val="center"/>
              <w:rPr>
                <w:rFonts w:ascii="GHEA Grapalat" w:hAnsi="GHEA Grapalat" w:cs="Sylfaen"/>
                <w:sz w:val="12"/>
                <w:szCs w:val="12"/>
                <w:lang w:val="ru-RU"/>
              </w:rPr>
            </w:pPr>
            <w:proofErr w:type="gramStart"/>
            <w:r w:rsidRPr="00DA0CD3">
              <w:rPr>
                <w:rFonts w:ascii="GHEA Grapalat" w:hAnsi="GHEA Grapalat"/>
                <w:sz w:val="12"/>
                <w:szCs w:val="12"/>
                <w:lang w:val="ru-RU"/>
              </w:rPr>
              <w:t>февраль</w:t>
            </w:r>
            <w:proofErr w:type="gramEnd"/>
          </w:p>
        </w:tc>
        <w:tc>
          <w:tcPr>
            <w:tcW w:w="567" w:type="dxa"/>
            <w:textDirection w:val="btLr"/>
            <w:vAlign w:val="center"/>
          </w:tcPr>
          <w:p w:rsidR="00181472" w:rsidRPr="00DA0CD3" w:rsidRDefault="00181472" w:rsidP="006A01C6">
            <w:pPr>
              <w:widowControl w:val="0"/>
              <w:ind w:left="-73" w:right="-73"/>
              <w:jc w:val="center"/>
              <w:rPr>
                <w:rFonts w:ascii="GHEA Grapalat" w:hAnsi="GHEA Grapalat"/>
                <w:sz w:val="12"/>
                <w:szCs w:val="12"/>
                <w:lang w:val="ru-RU"/>
              </w:rPr>
            </w:pPr>
            <w:proofErr w:type="gramStart"/>
            <w:r w:rsidRPr="00DA0CD3">
              <w:rPr>
                <w:rFonts w:ascii="GHEA Grapalat" w:hAnsi="GHEA Grapalat"/>
                <w:sz w:val="12"/>
                <w:szCs w:val="12"/>
                <w:lang w:val="ru-RU"/>
              </w:rPr>
              <w:t>март</w:t>
            </w:r>
            <w:proofErr w:type="gramEnd"/>
          </w:p>
        </w:tc>
        <w:tc>
          <w:tcPr>
            <w:tcW w:w="571" w:type="dxa"/>
            <w:textDirection w:val="btLr"/>
            <w:vAlign w:val="center"/>
          </w:tcPr>
          <w:p w:rsidR="00181472" w:rsidRPr="00DA0CD3" w:rsidRDefault="00181472" w:rsidP="006A01C6">
            <w:pPr>
              <w:widowControl w:val="0"/>
              <w:ind w:left="-94" w:right="-80"/>
              <w:jc w:val="center"/>
              <w:rPr>
                <w:rFonts w:ascii="GHEA Grapalat" w:hAnsi="GHEA Grapalat" w:cs="Sylfaen"/>
                <w:sz w:val="12"/>
                <w:szCs w:val="12"/>
                <w:lang w:val="ru-RU"/>
              </w:rPr>
            </w:pPr>
            <w:proofErr w:type="gramStart"/>
            <w:r w:rsidRPr="00DA0CD3">
              <w:rPr>
                <w:rFonts w:ascii="GHEA Grapalat" w:hAnsi="GHEA Grapalat"/>
                <w:sz w:val="12"/>
                <w:szCs w:val="12"/>
                <w:lang w:val="ru-RU"/>
              </w:rPr>
              <w:t>апрель</w:t>
            </w:r>
            <w:proofErr w:type="gramEnd"/>
          </w:p>
        </w:tc>
        <w:tc>
          <w:tcPr>
            <w:tcW w:w="582" w:type="dxa"/>
            <w:textDirection w:val="btLr"/>
            <w:vAlign w:val="center"/>
          </w:tcPr>
          <w:p w:rsidR="00181472" w:rsidRPr="00DA0CD3" w:rsidRDefault="00181472" w:rsidP="006A01C6">
            <w:pPr>
              <w:widowControl w:val="0"/>
              <w:ind w:left="-122" w:right="-94"/>
              <w:jc w:val="center"/>
              <w:rPr>
                <w:rFonts w:ascii="GHEA Grapalat" w:hAnsi="GHEA Grapalat"/>
                <w:sz w:val="12"/>
                <w:szCs w:val="12"/>
                <w:lang w:val="ru-RU"/>
              </w:rPr>
            </w:pPr>
            <w:proofErr w:type="gramStart"/>
            <w:r w:rsidRPr="00DA0CD3">
              <w:rPr>
                <w:rFonts w:ascii="GHEA Grapalat" w:hAnsi="GHEA Grapalat"/>
                <w:sz w:val="12"/>
                <w:szCs w:val="12"/>
                <w:lang w:val="ru-RU"/>
              </w:rPr>
              <w:t>май</w:t>
            </w:r>
            <w:proofErr w:type="gramEnd"/>
          </w:p>
        </w:tc>
        <w:tc>
          <w:tcPr>
            <w:tcW w:w="566" w:type="dxa"/>
            <w:textDirection w:val="btLr"/>
            <w:vAlign w:val="center"/>
          </w:tcPr>
          <w:p w:rsidR="00181472" w:rsidRPr="00DA0CD3" w:rsidRDefault="00181472" w:rsidP="006A01C6">
            <w:pPr>
              <w:widowControl w:val="0"/>
              <w:ind w:left="-94" w:right="-128"/>
              <w:jc w:val="center"/>
              <w:rPr>
                <w:rFonts w:ascii="GHEA Grapalat" w:hAnsi="GHEA Grapalat"/>
                <w:sz w:val="12"/>
                <w:szCs w:val="12"/>
                <w:lang w:val="ru-RU"/>
              </w:rPr>
            </w:pPr>
            <w:proofErr w:type="gramStart"/>
            <w:r w:rsidRPr="00DA0CD3">
              <w:rPr>
                <w:rFonts w:ascii="GHEA Grapalat" w:hAnsi="GHEA Grapalat"/>
                <w:sz w:val="12"/>
                <w:szCs w:val="12"/>
                <w:lang w:val="ru-RU"/>
              </w:rPr>
              <w:t>июнь</w:t>
            </w:r>
            <w:proofErr w:type="gramEnd"/>
          </w:p>
        </w:tc>
        <w:tc>
          <w:tcPr>
            <w:tcW w:w="601" w:type="dxa"/>
            <w:textDirection w:val="btLr"/>
            <w:vAlign w:val="center"/>
          </w:tcPr>
          <w:p w:rsidR="00181472" w:rsidRPr="00DA0CD3" w:rsidRDefault="00181472" w:rsidP="006A01C6">
            <w:pPr>
              <w:widowControl w:val="0"/>
              <w:ind w:left="-118" w:right="-122"/>
              <w:jc w:val="center"/>
              <w:rPr>
                <w:rFonts w:ascii="GHEA Grapalat" w:hAnsi="GHEA Grapalat"/>
                <w:sz w:val="12"/>
                <w:szCs w:val="12"/>
                <w:lang w:val="ru-RU"/>
              </w:rPr>
            </w:pPr>
            <w:proofErr w:type="gramStart"/>
            <w:r w:rsidRPr="00DA0CD3">
              <w:rPr>
                <w:rFonts w:ascii="GHEA Grapalat" w:hAnsi="GHEA Grapalat"/>
                <w:sz w:val="12"/>
                <w:szCs w:val="12"/>
                <w:lang w:val="ru-RU"/>
              </w:rPr>
              <w:t>июль</w:t>
            </w:r>
            <w:proofErr w:type="gramEnd"/>
          </w:p>
        </w:tc>
        <w:tc>
          <w:tcPr>
            <w:tcW w:w="611" w:type="dxa"/>
            <w:textDirection w:val="btLr"/>
            <w:vAlign w:val="center"/>
          </w:tcPr>
          <w:p w:rsidR="00181472" w:rsidRPr="00DA0CD3" w:rsidRDefault="00181472" w:rsidP="006A01C6">
            <w:pPr>
              <w:widowControl w:val="0"/>
              <w:ind w:left="-94" w:right="-124"/>
              <w:jc w:val="center"/>
              <w:rPr>
                <w:rFonts w:ascii="GHEA Grapalat" w:hAnsi="GHEA Grapalat"/>
                <w:sz w:val="12"/>
                <w:szCs w:val="12"/>
                <w:lang w:val="ru-RU"/>
              </w:rPr>
            </w:pPr>
            <w:proofErr w:type="gramStart"/>
            <w:r w:rsidRPr="00DA0CD3">
              <w:rPr>
                <w:rFonts w:ascii="GHEA Grapalat" w:hAnsi="GHEA Grapalat"/>
                <w:sz w:val="12"/>
                <w:szCs w:val="12"/>
                <w:lang w:val="ru-RU"/>
              </w:rPr>
              <w:t>август</w:t>
            </w:r>
            <w:proofErr w:type="gramEnd"/>
          </w:p>
        </w:tc>
        <w:tc>
          <w:tcPr>
            <w:tcW w:w="612" w:type="dxa"/>
            <w:textDirection w:val="btLr"/>
            <w:vAlign w:val="center"/>
          </w:tcPr>
          <w:p w:rsidR="00181472" w:rsidRPr="00DA0CD3" w:rsidRDefault="00181472" w:rsidP="006A01C6">
            <w:pPr>
              <w:widowControl w:val="0"/>
              <w:ind w:left="-108" w:right="-119"/>
              <w:jc w:val="center"/>
              <w:rPr>
                <w:rFonts w:ascii="GHEA Grapalat" w:hAnsi="GHEA Grapalat"/>
                <w:sz w:val="12"/>
                <w:szCs w:val="12"/>
                <w:lang w:val="ru-RU"/>
              </w:rPr>
            </w:pPr>
            <w:proofErr w:type="gramStart"/>
            <w:r w:rsidRPr="00DA0CD3">
              <w:rPr>
                <w:rFonts w:ascii="GHEA Grapalat" w:hAnsi="GHEA Grapalat"/>
                <w:sz w:val="12"/>
                <w:szCs w:val="12"/>
                <w:lang w:val="ru-RU"/>
              </w:rPr>
              <w:t>сентябрь</w:t>
            </w:r>
            <w:proofErr w:type="gramEnd"/>
          </w:p>
        </w:tc>
        <w:tc>
          <w:tcPr>
            <w:tcW w:w="567" w:type="dxa"/>
            <w:textDirection w:val="btLr"/>
            <w:vAlign w:val="center"/>
          </w:tcPr>
          <w:p w:rsidR="00181472" w:rsidRPr="00DA0CD3" w:rsidRDefault="00181472" w:rsidP="006A01C6">
            <w:pPr>
              <w:widowControl w:val="0"/>
              <w:ind w:left="-113" w:right="-124"/>
              <w:jc w:val="center"/>
              <w:rPr>
                <w:rFonts w:ascii="GHEA Grapalat" w:hAnsi="GHEA Grapalat"/>
                <w:sz w:val="12"/>
                <w:szCs w:val="12"/>
                <w:lang w:val="ru-RU"/>
              </w:rPr>
            </w:pPr>
            <w:proofErr w:type="gramStart"/>
            <w:r w:rsidRPr="00DA0CD3">
              <w:rPr>
                <w:rFonts w:ascii="GHEA Grapalat" w:hAnsi="GHEA Grapalat"/>
                <w:sz w:val="12"/>
                <w:szCs w:val="12"/>
                <w:lang w:val="ru-RU"/>
              </w:rPr>
              <w:t>октябрь</w:t>
            </w:r>
            <w:proofErr w:type="gramEnd"/>
          </w:p>
        </w:tc>
        <w:tc>
          <w:tcPr>
            <w:tcW w:w="567" w:type="dxa"/>
            <w:textDirection w:val="btLr"/>
            <w:vAlign w:val="center"/>
          </w:tcPr>
          <w:p w:rsidR="00181472" w:rsidRPr="00DA0CD3" w:rsidRDefault="00181472" w:rsidP="006A01C6">
            <w:pPr>
              <w:widowControl w:val="0"/>
              <w:ind w:left="-94" w:right="-108"/>
              <w:jc w:val="center"/>
              <w:rPr>
                <w:rFonts w:ascii="GHEA Grapalat" w:hAnsi="GHEA Grapalat"/>
                <w:sz w:val="12"/>
                <w:szCs w:val="12"/>
                <w:lang w:val="ru-RU"/>
              </w:rPr>
            </w:pPr>
            <w:proofErr w:type="gramStart"/>
            <w:r w:rsidRPr="00DA0CD3">
              <w:rPr>
                <w:rFonts w:ascii="GHEA Grapalat" w:hAnsi="GHEA Grapalat"/>
                <w:sz w:val="12"/>
                <w:szCs w:val="12"/>
                <w:lang w:val="ru-RU"/>
              </w:rPr>
              <w:t>ноябрь</w:t>
            </w:r>
            <w:proofErr w:type="gramEnd"/>
          </w:p>
        </w:tc>
        <w:tc>
          <w:tcPr>
            <w:tcW w:w="567" w:type="dxa"/>
            <w:textDirection w:val="btLr"/>
            <w:vAlign w:val="center"/>
          </w:tcPr>
          <w:p w:rsidR="00181472" w:rsidRPr="00DA0CD3" w:rsidRDefault="00181472" w:rsidP="006A01C6">
            <w:pPr>
              <w:widowControl w:val="0"/>
              <w:ind w:left="-136" w:right="-80"/>
              <w:jc w:val="center"/>
              <w:rPr>
                <w:rFonts w:ascii="GHEA Grapalat" w:hAnsi="GHEA Grapalat"/>
                <w:sz w:val="12"/>
                <w:szCs w:val="12"/>
                <w:lang w:val="ru-RU"/>
              </w:rPr>
            </w:pPr>
            <w:proofErr w:type="gramStart"/>
            <w:r w:rsidRPr="00DA0CD3">
              <w:rPr>
                <w:rFonts w:ascii="GHEA Grapalat" w:hAnsi="GHEA Grapalat"/>
                <w:sz w:val="12"/>
                <w:szCs w:val="12"/>
                <w:lang w:val="ru-RU"/>
              </w:rPr>
              <w:t>декабрь</w:t>
            </w:r>
            <w:proofErr w:type="gramEnd"/>
          </w:p>
        </w:tc>
        <w:tc>
          <w:tcPr>
            <w:tcW w:w="596" w:type="dxa"/>
            <w:textDirection w:val="btLr"/>
            <w:vAlign w:val="center"/>
          </w:tcPr>
          <w:p w:rsidR="00181472" w:rsidRPr="00DA0CD3" w:rsidRDefault="00181472" w:rsidP="006A01C6">
            <w:pPr>
              <w:widowControl w:val="0"/>
              <w:ind w:left="113" w:right="-1"/>
              <w:jc w:val="center"/>
              <w:rPr>
                <w:rFonts w:ascii="GHEA Grapalat" w:hAnsi="GHEA Grapalat"/>
                <w:sz w:val="12"/>
                <w:szCs w:val="12"/>
                <w:lang w:val="ru-RU"/>
              </w:rPr>
            </w:pPr>
            <w:r w:rsidRPr="00DA0CD3">
              <w:rPr>
                <w:rFonts w:ascii="GHEA Grapalat" w:hAnsi="GHEA Grapalat"/>
                <w:sz w:val="12"/>
                <w:szCs w:val="12"/>
                <w:lang w:val="ru-RU"/>
              </w:rPr>
              <w:t>Всего</w:t>
            </w:r>
          </w:p>
        </w:tc>
      </w:tr>
      <w:tr w:rsidR="00E03715" w:rsidRPr="00DA0CD3" w:rsidTr="00181472">
        <w:trPr>
          <w:trHeight w:val="278"/>
        </w:trPr>
        <w:tc>
          <w:tcPr>
            <w:tcW w:w="567" w:type="dxa"/>
            <w:vAlign w:val="center"/>
          </w:tcPr>
          <w:p w:rsidR="00E03715" w:rsidRPr="000D599B" w:rsidRDefault="00A46FF8" w:rsidP="00E03715">
            <w:pPr>
              <w:spacing w:line="360" w:lineRule="auto"/>
              <w:jc w:val="center"/>
              <w:rPr>
                <w:rFonts w:ascii="GHEA Grapalat" w:hAnsi="GHEA Grapalat"/>
                <w:sz w:val="16"/>
                <w:szCs w:val="16"/>
              </w:rPr>
            </w:pPr>
            <w:r>
              <w:rPr>
                <w:rFonts w:ascii="GHEA Grapalat" w:hAnsi="GHEA Grapalat"/>
                <w:sz w:val="16"/>
                <w:szCs w:val="16"/>
              </w:rPr>
              <w:t>1</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15613350</w:t>
            </w:r>
          </w:p>
        </w:tc>
        <w:tc>
          <w:tcPr>
            <w:tcW w:w="1276" w:type="dxa"/>
            <w:vAlign w:val="center"/>
          </w:tcPr>
          <w:p w:rsidR="00E03715" w:rsidRPr="00464C37" w:rsidRDefault="00CB5B23" w:rsidP="00DF19DD">
            <w:pPr>
              <w:spacing w:line="276" w:lineRule="auto"/>
              <w:jc w:val="center"/>
              <w:rPr>
                <w:rFonts w:ascii="GHEA Grapalat" w:hAnsi="GHEA Grapalat"/>
                <w:sz w:val="16"/>
                <w:szCs w:val="16"/>
                <w:lang w:val="ru-RU"/>
              </w:rPr>
            </w:pPr>
            <w:r>
              <w:rPr>
                <w:rFonts w:ascii="GHEA Grapalat" w:hAnsi="GHEA Grapalat"/>
                <w:sz w:val="16"/>
                <w:szCs w:val="16"/>
                <w:lang w:val="ru-RU"/>
              </w:rPr>
              <w:t xml:space="preserve">Овсяные </w:t>
            </w:r>
            <w:r w:rsidR="00DF19DD">
              <w:rPr>
                <w:rFonts w:ascii="GHEA Grapalat" w:hAnsi="GHEA Grapalat"/>
                <w:sz w:val="16"/>
                <w:szCs w:val="16"/>
                <w:lang w:val="ru-RU"/>
              </w:rPr>
              <w:t>хлопья</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80"/>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2</w:t>
            </w:r>
          </w:p>
        </w:tc>
        <w:tc>
          <w:tcPr>
            <w:tcW w:w="1135" w:type="dxa"/>
            <w:vAlign w:val="center"/>
          </w:tcPr>
          <w:p w:rsidR="00E03715" w:rsidRPr="00E03715" w:rsidRDefault="00E03715" w:rsidP="00E03715">
            <w:pPr>
              <w:jc w:val="center"/>
              <w:rPr>
                <w:rFonts w:ascii="GHEA Grapalat" w:hAnsi="GHEA Grapalat" w:cs="Calibri"/>
                <w:sz w:val="16"/>
                <w:szCs w:val="16"/>
                <w:lang w:val="ru-RU"/>
              </w:rPr>
            </w:pPr>
            <w:r w:rsidRPr="00E03715">
              <w:rPr>
                <w:rFonts w:ascii="GHEA Grapalat" w:hAnsi="GHEA Grapalat" w:cs="Calibri"/>
                <w:sz w:val="16"/>
                <w:szCs w:val="16"/>
              </w:rPr>
              <w:t>15112150</w:t>
            </w:r>
          </w:p>
          <w:p w:rsidR="00E03715" w:rsidRPr="00E03715" w:rsidRDefault="00E03715" w:rsidP="00E03715">
            <w:pPr>
              <w:jc w:val="center"/>
              <w:rPr>
                <w:rFonts w:ascii="GHEA Grapalat" w:hAnsi="GHEA Grapalat" w:cs="Calibri"/>
                <w:sz w:val="16"/>
                <w:szCs w:val="16"/>
              </w:rPr>
            </w:pP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Куриная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грудка</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охлажденная</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45"/>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3</w:t>
            </w:r>
          </w:p>
        </w:tc>
        <w:tc>
          <w:tcPr>
            <w:tcW w:w="1135" w:type="dxa"/>
            <w:vAlign w:val="center"/>
          </w:tcPr>
          <w:p w:rsidR="00E03715" w:rsidRPr="00E03715" w:rsidRDefault="00E03715" w:rsidP="00E03715">
            <w:pPr>
              <w:jc w:val="center"/>
              <w:rPr>
                <w:rFonts w:ascii="GHEA Grapalat" w:hAnsi="GHEA Grapalat"/>
                <w:sz w:val="16"/>
                <w:szCs w:val="16"/>
                <w:lang w:val="hy-AM" w:eastAsia="en-US"/>
              </w:rPr>
            </w:pPr>
            <w:r w:rsidRPr="00E03715">
              <w:rPr>
                <w:rFonts w:ascii="GHEA Grapalat" w:hAnsi="GHEA Grapalat"/>
                <w:sz w:val="16"/>
                <w:szCs w:val="16"/>
                <w:lang w:val="hy-AM" w:eastAsia="en-US"/>
              </w:rPr>
              <w:t>15511100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Молоко</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пастеризованное</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hRule="exact" w:val="435"/>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4</w:t>
            </w:r>
          </w:p>
        </w:tc>
        <w:tc>
          <w:tcPr>
            <w:tcW w:w="1135" w:type="dxa"/>
            <w:vAlign w:val="center"/>
          </w:tcPr>
          <w:p w:rsidR="00E03715" w:rsidRPr="00E03715" w:rsidRDefault="00E03715" w:rsidP="00E03715">
            <w:pPr>
              <w:jc w:val="center"/>
              <w:rPr>
                <w:rFonts w:ascii="GHEA Grapalat" w:hAnsi="GHEA Grapalat" w:cs="Calibri"/>
                <w:sz w:val="16"/>
                <w:szCs w:val="16"/>
                <w:lang w:val="ru-RU"/>
              </w:rPr>
            </w:pPr>
            <w:r w:rsidRPr="00E03715">
              <w:rPr>
                <w:rFonts w:ascii="GHEA Grapalat" w:hAnsi="GHEA Grapalat" w:cs="Calibri"/>
                <w:sz w:val="16"/>
                <w:szCs w:val="16"/>
              </w:rPr>
              <w:t>15551600</w:t>
            </w:r>
          </w:p>
          <w:p w:rsidR="00E03715" w:rsidRPr="00E03715" w:rsidRDefault="00E03715" w:rsidP="00E03715">
            <w:pPr>
              <w:jc w:val="center"/>
              <w:rPr>
                <w:rFonts w:ascii="GHEA Grapalat" w:hAnsi="GHEA Grapalat" w:cs="Helvetica"/>
                <w:sz w:val="16"/>
                <w:szCs w:val="16"/>
                <w:shd w:val="clear" w:color="auto" w:fill="FFFFFF"/>
                <w:lang w:val="hy-AM"/>
              </w:rPr>
            </w:pPr>
          </w:p>
        </w:tc>
        <w:tc>
          <w:tcPr>
            <w:tcW w:w="1276" w:type="dxa"/>
            <w:vAlign w:val="center"/>
          </w:tcPr>
          <w:p w:rsidR="00E03715" w:rsidRPr="00DF19DD" w:rsidRDefault="00DF19DD" w:rsidP="00E03715">
            <w:pPr>
              <w:spacing w:line="276" w:lineRule="auto"/>
              <w:jc w:val="center"/>
              <w:rPr>
                <w:rFonts w:ascii="GHEA Grapalat" w:hAnsi="GHEA Grapalat"/>
                <w:sz w:val="16"/>
                <w:szCs w:val="16"/>
                <w:lang w:val="ru-RU"/>
              </w:rPr>
            </w:pPr>
            <w:r>
              <w:rPr>
                <w:rFonts w:ascii="GHEA Grapalat" w:hAnsi="GHEA Grapalat"/>
                <w:sz w:val="16"/>
                <w:szCs w:val="16"/>
                <w:lang w:val="ru-RU"/>
              </w:rPr>
              <w:t>Мацони</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9F1DCA" w:rsidTr="00181472">
        <w:trPr>
          <w:trHeight w:hRule="exact" w:val="440"/>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5</w:t>
            </w:r>
          </w:p>
        </w:tc>
        <w:tc>
          <w:tcPr>
            <w:tcW w:w="1135" w:type="dxa"/>
            <w:vAlign w:val="center"/>
          </w:tcPr>
          <w:p w:rsidR="00E03715" w:rsidRPr="00E03715" w:rsidRDefault="00E03715" w:rsidP="00E03715">
            <w:pPr>
              <w:jc w:val="center"/>
              <w:rPr>
                <w:rFonts w:ascii="GHEA Grapalat" w:hAnsi="GHEA Grapalat"/>
                <w:sz w:val="16"/>
                <w:szCs w:val="16"/>
                <w:highlight w:val="yellow"/>
                <w:lang w:val="af-ZA"/>
              </w:rPr>
            </w:pPr>
            <w:r w:rsidRPr="00E03715">
              <w:rPr>
                <w:rFonts w:ascii="GHEA Grapalat" w:hAnsi="GHEA Grapalat"/>
                <w:sz w:val="16"/>
                <w:szCs w:val="16"/>
                <w:lang w:val="hy-AM" w:eastAsia="en-US"/>
              </w:rPr>
              <w:t>15332410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Чернослив</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71"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82"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6"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601"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611"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612"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96" w:type="dxa"/>
          </w:tcPr>
          <w:p w:rsidR="00E03715" w:rsidRPr="00596921" w:rsidRDefault="00E03715" w:rsidP="00E03715">
            <w:pPr>
              <w:rPr>
                <w:sz w:val="12"/>
                <w:szCs w:val="12"/>
              </w:rPr>
            </w:pPr>
            <w:r w:rsidRPr="00596921">
              <w:rPr>
                <w:rFonts w:ascii="GHEA Grapalat" w:hAnsi="GHEA Grapalat" w:cs="Arial"/>
                <w:sz w:val="12"/>
                <w:szCs w:val="12"/>
                <w:lang w:val="ru-RU"/>
              </w:rPr>
              <w:t>%</w:t>
            </w:r>
          </w:p>
        </w:tc>
      </w:tr>
      <w:tr w:rsidR="00E03715" w:rsidRPr="009F1DCA" w:rsidTr="00181472">
        <w:trPr>
          <w:cantSplit/>
          <w:trHeight w:hRule="exact" w:val="465"/>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6</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cs="Helvetica"/>
                <w:sz w:val="16"/>
                <w:szCs w:val="16"/>
                <w:shd w:val="clear" w:color="auto" w:fill="FFFFFF"/>
              </w:rPr>
              <w:t>03222113</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Изюм</w:t>
            </w:r>
            <w:proofErr w:type="spellEnd"/>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CB5B23">
        <w:trPr>
          <w:cantSplit/>
          <w:trHeight w:hRule="exact" w:val="555"/>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7</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15331170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Красный сладкий перец</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181472">
        <w:trPr>
          <w:trHeight w:hRule="exact" w:val="421"/>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8</w:t>
            </w:r>
          </w:p>
        </w:tc>
        <w:tc>
          <w:tcPr>
            <w:tcW w:w="1135" w:type="dxa"/>
            <w:vAlign w:val="center"/>
          </w:tcPr>
          <w:p w:rsidR="00E03715" w:rsidRPr="00E03715" w:rsidRDefault="00E03715" w:rsidP="00E03715">
            <w:pPr>
              <w:jc w:val="center"/>
              <w:rPr>
                <w:rFonts w:ascii="GHEA Grapalat" w:hAnsi="GHEA Grapalat"/>
                <w:sz w:val="16"/>
                <w:szCs w:val="16"/>
                <w:highlight w:val="yellow"/>
                <w:lang w:val="af-ZA"/>
              </w:rPr>
            </w:pPr>
            <w:r w:rsidRPr="00E03715">
              <w:rPr>
                <w:rFonts w:ascii="GHEA Grapalat" w:hAnsi="GHEA Grapalat"/>
                <w:sz w:val="16"/>
                <w:szCs w:val="16"/>
                <w:lang w:val="hy-AM" w:eastAsia="en-US"/>
              </w:rPr>
              <w:t>15841400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Какао</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181472">
        <w:trPr>
          <w:trHeight w:hRule="exact" w:val="421"/>
        </w:trPr>
        <w:tc>
          <w:tcPr>
            <w:tcW w:w="567" w:type="dxa"/>
            <w:vAlign w:val="center"/>
          </w:tcPr>
          <w:p w:rsidR="00E03715" w:rsidRPr="00A46FF8" w:rsidRDefault="00A46FF8" w:rsidP="00E03715">
            <w:pPr>
              <w:spacing w:line="360" w:lineRule="auto"/>
              <w:jc w:val="center"/>
              <w:rPr>
                <w:rFonts w:ascii="GHEA Grapalat" w:hAnsi="GHEA Grapalat"/>
                <w:sz w:val="16"/>
                <w:szCs w:val="16"/>
              </w:rPr>
            </w:pPr>
            <w:r>
              <w:rPr>
                <w:rFonts w:ascii="GHEA Grapalat" w:hAnsi="GHEA Grapalat"/>
                <w:sz w:val="16"/>
                <w:szCs w:val="16"/>
              </w:rPr>
              <w:t>9</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sz w:val="16"/>
                <w:szCs w:val="16"/>
                <w:lang w:val="hy-AM"/>
              </w:rPr>
              <w:t>15872600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181472">
        <w:trPr>
          <w:trHeight w:hRule="exact" w:val="421"/>
        </w:trPr>
        <w:tc>
          <w:tcPr>
            <w:tcW w:w="567" w:type="dxa"/>
            <w:vAlign w:val="center"/>
          </w:tcPr>
          <w:p w:rsidR="00E03715" w:rsidRPr="000D599B" w:rsidRDefault="00A46FF8" w:rsidP="00E03715">
            <w:pPr>
              <w:spacing w:line="360" w:lineRule="auto"/>
              <w:jc w:val="center"/>
              <w:rPr>
                <w:rFonts w:ascii="GHEA Grapalat" w:hAnsi="GHEA Grapalat"/>
                <w:sz w:val="16"/>
                <w:szCs w:val="16"/>
              </w:rPr>
            </w:pPr>
            <w:r>
              <w:rPr>
                <w:rFonts w:ascii="GHEA Grapalat" w:hAnsi="GHEA Grapalat"/>
                <w:sz w:val="16"/>
                <w:szCs w:val="16"/>
              </w:rPr>
              <w:t>10</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sz w:val="16"/>
                <w:szCs w:val="16"/>
                <w:lang w:val="hy-AM"/>
              </w:rPr>
              <w:t>15898000</w:t>
            </w:r>
          </w:p>
        </w:tc>
        <w:tc>
          <w:tcPr>
            <w:tcW w:w="1276" w:type="dxa"/>
            <w:vAlign w:val="center"/>
          </w:tcPr>
          <w:p w:rsidR="00E03715" w:rsidRPr="00AB3C3C" w:rsidRDefault="00CB5B23" w:rsidP="00E03715">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Дрожжи</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bl>
    <w:p w:rsidR="00181472" w:rsidRPr="00991BAF" w:rsidRDefault="00181472" w:rsidP="00991BAF">
      <w:pPr>
        <w:ind w:left="-709"/>
        <w:rPr>
          <w:rFonts w:ascii="Cambria Math" w:hAnsi="Cambria Math" w:cs="Cambria Math"/>
          <w:bCs/>
          <w:sz w:val="16"/>
          <w:szCs w:val="16"/>
          <w:lang w:val="ru-RU"/>
        </w:rPr>
      </w:pPr>
      <w:r w:rsidRPr="00991BAF">
        <w:rPr>
          <w:rFonts w:ascii="GHEA Grapalat" w:hAnsi="GHEA Grapalat" w:cs="GHEA Grapalat"/>
          <w:bCs/>
          <w:sz w:val="16"/>
          <w:szCs w:val="16"/>
          <w:lang w:val="ru-RU"/>
        </w:rPr>
        <w:t>Установить срок поставки товара с даты подписания договора (соглашения) до 25</w:t>
      </w:r>
      <w:r w:rsidRPr="00991BAF">
        <w:rPr>
          <w:rFonts w:ascii="Cambria Math" w:hAnsi="Cambria Math" w:cs="Cambria Math"/>
          <w:bCs/>
          <w:sz w:val="16"/>
          <w:szCs w:val="16"/>
          <w:lang w:val="ru-RU"/>
        </w:rPr>
        <w:t>․</w:t>
      </w:r>
      <w:r w:rsidRPr="00991BAF">
        <w:rPr>
          <w:rFonts w:ascii="GHEA Grapalat" w:hAnsi="GHEA Grapalat" w:cs="GHEA Grapalat"/>
          <w:bCs/>
          <w:sz w:val="16"/>
          <w:szCs w:val="16"/>
          <w:lang w:val="ru-RU"/>
        </w:rPr>
        <w:t>12</w:t>
      </w:r>
      <w:r w:rsidRPr="00991BAF">
        <w:rPr>
          <w:rFonts w:ascii="Cambria Math" w:hAnsi="Cambria Math" w:cs="Cambria Math"/>
          <w:bCs/>
          <w:sz w:val="16"/>
          <w:szCs w:val="16"/>
          <w:lang w:val="ru-RU"/>
        </w:rPr>
        <w:t>․</w:t>
      </w:r>
      <w:r w:rsidRPr="00991BAF">
        <w:rPr>
          <w:rFonts w:ascii="GHEA Grapalat" w:hAnsi="GHEA Grapalat" w:cs="GHEA Grapalat"/>
          <w:bCs/>
          <w:sz w:val="16"/>
          <w:szCs w:val="16"/>
          <w:lang w:val="ru-RU"/>
        </w:rPr>
        <w:t>202</w:t>
      </w:r>
      <w:r w:rsidR="00523A7E" w:rsidRPr="00991BAF">
        <w:rPr>
          <w:rFonts w:ascii="GHEA Grapalat" w:hAnsi="GHEA Grapalat" w:cs="GHEA Grapalat"/>
          <w:bCs/>
          <w:sz w:val="16"/>
          <w:szCs w:val="16"/>
          <w:lang w:val="ru-RU"/>
        </w:rPr>
        <w:t>6</w:t>
      </w:r>
      <w:r w:rsidRPr="00991BAF">
        <w:rPr>
          <w:rFonts w:ascii="GHEA Grapalat" w:hAnsi="GHEA Grapalat" w:cs="GHEA Grapalat"/>
          <w:bCs/>
          <w:sz w:val="16"/>
          <w:szCs w:val="16"/>
          <w:lang w:val="ru-RU"/>
        </w:rPr>
        <w:t>г</w:t>
      </w:r>
      <w:r w:rsidRPr="00991BAF">
        <w:rPr>
          <w:rFonts w:ascii="Cambria Math" w:hAnsi="Cambria Math" w:cs="Cambria Math"/>
          <w:bCs/>
          <w:sz w:val="16"/>
          <w:szCs w:val="16"/>
          <w:lang w:val="ru-RU"/>
        </w:rPr>
        <w:t>․</w:t>
      </w:r>
    </w:p>
    <w:p w:rsidR="00181472" w:rsidRPr="00991BAF" w:rsidRDefault="00181472" w:rsidP="00991BAF">
      <w:pPr>
        <w:ind w:left="-709"/>
        <w:rPr>
          <w:rFonts w:ascii="GHEA Grapalat" w:hAnsi="GHEA Grapalat" w:cs="Sylfaen"/>
          <w:bCs/>
          <w:sz w:val="16"/>
          <w:szCs w:val="16"/>
          <w:lang w:val="ru-RU"/>
        </w:rPr>
      </w:pPr>
      <w:r w:rsidRPr="00991BAF">
        <w:rPr>
          <w:rFonts w:ascii="GHEA Grapalat" w:hAnsi="GHEA Grapalat" w:cs="GHEA Grapalat"/>
          <w:bCs/>
          <w:sz w:val="16"/>
          <w:szCs w:val="16"/>
          <w:lang w:val="ru-RU"/>
        </w:rPr>
        <w:t>Доставка осуществляется по согласованию с покупателем, при этом конкретный день и врем</w:t>
      </w:r>
      <w:r w:rsidRPr="00991BAF">
        <w:rPr>
          <w:rFonts w:ascii="GHEA Grapalat" w:hAnsi="GHEA Grapalat" w:cs="Sylfaen"/>
          <w:bCs/>
          <w:sz w:val="16"/>
          <w:szCs w:val="16"/>
          <w:lang w:val="ru-RU"/>
        </w:rPr>
        <w:t>я определяется покупателем посредством предварительного заказа (не ранее, чем за 3 рабочих дня) по электронной почте.</w:t>
      </w:r>
    </w:p>
    <w:p w:rsidR="00181472" w:rsidRPr="00991BAF" w:rsidRDefault="00181472" w:rsidP="00991BAF">
      <w:pPr>
        <w:ind w:left="-709"/>
        <w:rPr>
          <w:rFonts w:ascii="GHEA Grapalat" w:hAnsi="GHEA Grapalat" w:cs="Sylfaen"/>
          <w:bCs/>
          <w:sz w:val="16"/>
          <w:szCs w:val="16"/>
          <w:lang w:val="ru-RU"/>
        </w:rPr>
      </w:pPr>
      <w:r w:rsidRPr="00991BAF">
        <w:rPr>
          <w:rFonts w:ascii="GHEA Grapalat" w:hAnsi="GHEA Grapalat" w:cs="GHEA Grapalat"/>
          <w:bCs/>
          <w:sz w:val="16"/>
          <w:szCs w:val="16"/>
          <w:lang w:val="ru-RU"/>
        </w:rPr>
        <w:t xml:space="preserve">Доставка осуществляется за счет поставщика. При заключении соглашений договора будут представлены </w:t>
      </w:r>
      <w:r w:rsidRPr="00991BAF">
        <w:rPr>
          <w:rFonts w:ascii="GHEA Grapalat" w:hAnsi="GHEA Grapalat" w:cs="Sylfaen"/>
          <w:bCs/>
          <w:sz w:val="16"/>
          <w:szCs w:val="16"/>
          <w:lang w:val="ru-RU"/>
        </w:rPr>
        <w:t>адреса общественных некоммерческих организаций, количество товара, график доставки (периодичность) отдельно</w:t>
      </w:r>
      <w:r w:rsidRPr="00991BAF">
        <w:rPr>
          <w:rFonts w:ascii="GHEA Grapalat" w:hAnsi="GHEA Grapalat" w:cs="GHEA Grapalat"/>
          <w:bCs/>
          <w:sz w:val="16"/>
          <w:szCs w:val="16"/>
          <w:lang w:val="ru-RU"/>
        </w:rPr>
        <w:t xml:space="preserve"> по </w:t>
      </w:r>
      <w:proofErr w:type="gramStart"/>
      <w:r w:rsidRPr="00991BAF">
        <w:rPr>
          <w:rFonts w:ascii="GHEA Grapalat" w:hAnsi="GHEA Grapalat" w:cs="GHEA Grapalat"/>
          <w:bCs/>
          <w:sz w:val="16"/>
          <w:szCs w:val="16"/>
          <w:lang w:val="ru-RU"/>
        </w:rPr>
        <w:t>организациям :</w:t>
      </w:r>
      <w:proofErr w:type="gramEnd"/>
      <w:r w:rsidRPr="00991BAF">
        <w:rPr>
          <w:rFonts w:ascii="GHEA Grapalat" w:hAnsi="GHEA Grapalat" w:cs="GHEA Grapalat"/>
          <w:bCs/>
          <w:sz w:val="16"/>
          <w:szCs w:val="16"/>
          <w:lang w:val="ru-RU"/>
        </w:rPr>
        <w:t xml:space="preserve"> «</w:t>
      </w:r>
      <w:proofErr w:type="spellStart"/>
      <w:r w:rsidRPr="00991BAF">
        <w:rPr>
          <w:rFonts w:ascii="GHEA Grapalat" w:hAnsi="GHEA Grapalat" w:cs="GHEA Grapalat"/>
          <w:bCs/>
          <w:sz w:val="16"/>
          <w:szCs w:val="16"/>
          <w:lang w:val="ru-RU"/>
        </w:rPr>
        <w:t>Степанаванский</w:t>
      </w:r>
      <w:proofErr w:type="spellEnd"/>
      <w:r w:rsidRPr="00991BAF">
        <w:rPr>
          <w:rFonts w:ascii="GHEA Grapalat" w:hAnsi="GHEA Grapalat" w:cs="GHEA Grapalat"/>
          <w:bCs/>
          <w:sz w:val="16"/>
          <w:szCs w:val="16"/>
          <w:lang w:val="ru-RU"/>
        </w:rPr>
        <w:t xml:space="preserve"> детский сад</w:t>
      </w:r>
      <w:r w:rsidR="003630C2" w:rsidRPr="00991BAF">
        <w:rPr>
          <w:rFonts w:ascii="GHEA Grapalat" w:hAnsi="GHEA Grapalat" w:cs="GHEA Grapalat"/>
          <w:bCs/>
          <w:sz w:val="16"/>
          <w:szCs w:val="16"/>
          <w:lang w:val="ru-RU"/>
        </w:rPr>
        <w:t>-ясли</w:t>
      </w:r>
      <w:r w:rsidRPr="00991BAF">
        <w:rPr>
          <w:rFonts w:ascii="GHEA Grapalat" w:hAnsi="GHEA Grapalat" w:cs="GHEA Grapalat"/>
          <w:bCs/>
          <w:sz w:val="16"/>
          <w:szCs w:val="16"/>
          <w:lang w:val="ru-RU"/>
        </w:rPr>
        <w:t xml:space="preserve"> №1», «</w:t>
      </w:r>
      <w:proofErr w:type="spellStart"/>
      <w:r w:rsidRPr="00991BAF">
        <w:rPr>
          <w:rFonts w:ascii="GHEA Grapalat" w:hAnsi="GHEA Grapalat" w:cs="GHEA Grapalat"/>
          <w:bCs/>
          <w:sz w:val="16"/>
          <w:szCs w:val="16"/>
          <w:lang w:val="ru-RU"/>
        </w:rPr>
        <w:t>Степанавский</w:t>
      </w:r>
      <w:proofErr w:type="spellEnd"/>
      <w:r w:rsidRPr="00991BAF">
        <w:rPr>
          <w:rFonts w:ascii="GHEA Grapalat" w:hAnsi="GHEA Grapalat" w:cs="GHEA Grapalat"/>
          <w:bCs/>
          <w:sz w:val="16"/>
          <w:szCs w:val="16"/>
          <w:lang w:val="ru-RU"/>
        </w:rPr>
        <w:t xml:space="preserve"> </w:t>
      </w:r>
      <w:r w:rsidRPr="00991BAF">
        <w:rPr>
          <w:rFonts w:ascii="GHEA Grapalat" w:hAnsi="GHEA Grapalat" w:cs="Sylfaen"/>
          <w:bCs/>
          <w:sz w:val="16"/>
          <w:szCs w:val="16"/>
          <w:lang w:val="ru-RU"/>
        </w:rPr>
        <w:t>детский сад №3», «</w:t>
      </w:r>
      <w:proofErr w:type="spellStart"/>
      <w:r w:rsidRPr="00991BAF">
        <w:rPr>
          <w:rFonts w:ascii="GHEA Grapalat" w:hAnsi="GHEA Grapalat" w:cs="Sylfaen"/>
          <w:bCs/>
          <w:sz w:val="16"/>
          <w:szCs w:val="16"/>
          <w:lang w:val="ru-RU"/>
        </w:rPr>
        <w:t>Степанавский</w:t>
      </w:r>
      <w:proofErr w:type="spellEnd"/>
      <w:r w:rsidRPr="00991BAF">
        <w:rPr>
          <w:rFonts w:ascii="GHEA Grapalat" w:hAnsi="GHEA Grapalat" w:cs="Sylfaen"/>
          <w:bCs/>
          <w:sz w:val="16"/>
          <w:szCs w:val="16"/>
          <w:lang w:val="ru-RU"/>
        </w:rPr>
        <w:t xml:space="preserve"> детский сад №4», «</w:t>
      </w:r>
      <w:proofErr w:type="spellStart"/>
      <w:r w:rsidRPr="00991BAF">
        <w:rPr>
          <w:rFonts w:ascii="GHEA Grapalat" w:hAnsi="GHEA Grapalat" w:cs="Sylfaen"/>
          <w:bCs/>
          <w:sz w:val="16"/>
          <w:szCs w:val="16"/>
          <w:lang w:val="ru-RU"/>
        </w:rPr>
        <w:t>Степанаванский</w:t>
      </w:r>
      <w:proofErr w:type="spellEnd"/>
      <w:r w:rsidRPr="00991BAF">
        <w:rPr>
          <w:rFonts w:ascii="GHEA Grapalat" w:hAnsi="GHEA Grapalat" w:cs="Sylfaen"/>
          <w:bCs/>
          <w:sz w:val="16"/>
          <w:szCs w:val="16"/>
          <w:lang w:val="ru-RU"/>
        </w:rPr>
        <w:t xml:space="preserve"> детский сад №4», «</w:t>
      </w:r>
      <w:proofErr w:type="spellStart"/>
      <w:r w:rsidRPr="00991BAF">
        <w:rPr>
          <w:rFonts w:ascii="GHEA Grapalat" w:hAnsi="GHEA Grapalat" w:cs="Sylfaen"/>
          <w:bCs/>
          <w:sz w:val="16"/>
          <w:szCs w:val="16"/>
          <w:lang w:val="ru-RU"/>
        </w:rPr>
        <w:t>Степанаванский</w:t>
      </w:r>
      <w:proofErr w:type="spellEnd"/>
      <w:r w:rsidRPr="00991BAF">
        <w:rPr>
          <w:rFonts w:ascii="GHEA Grapalat" w:hAnsi="GHEA Grapalat" w:cs="Sylfaen"/>
          <w:bCs/>
          <w:sz w:val="16"/>
          <w:szCs w:val="16"/>
          <w:lang w:val="ru-RU"/>
        </w:rPr>
        <w:t xml:space="preserve"> детский сад №1». Детский </w:t>
      </w:r>
      <w:r w:rsidR="003630C2" w:rsidRPr="00991BAF">
        <w:rPr>
          <w:rFonts w:ascii="GHEA Grapalat" w:hAnsi="GHEA Grapalat" w:cs="GHEA Grapalat"/>
          <w:bCs/>
          <w:sz w:val="16"/>
          <w:szCs w:val="16"/>
          <w:lang w:val="ru-RU"/>
        </w:rPr>
        <w:t>сад-ясли</w:t>
      </w:r>
      <w:r w:rsidRPr="00991BAF">
        <w:rPr>
          <w:rFonts w:ascii="GHEA Grapalat" w:hAnsi="GHEA Grapalat" w:cs="Sylfaen"/>
          <w:bCs/>
          <w:sz w:val="16"/>
          <w:szCs w:val="16"/>
          <w:lang w:val="ru-RU"/>
        </w:rPr>
        <w:t xml:space="preserve"> № 5 имени Амалии Карапетян» указанный в Приложениях </w:t>
      </w:r>
      <w:r w:rsidRPr="00991BAF">
        <w:rPr>
          <w:rFonts w:ascii="GHEA Grapalat" w:hAnsi="GHEA Grapalat" w:cs="GHEA Grapalat"/>
          <w:bCs/>
          <w:sz w:val="16"/>
          <w:szCs w:val="16"/>
          <w:lang w:val="ru-RU"/>
        </w:rPr>
        <w:t>№</w:t>
      </w:r>
      <w:proofErr w:type="gramStart"/>
      <w:r w:rsidRPr="00991BAF">
        <w:rPr>
          <w:rFonts w:ascii="GHEA Grapalat" w:hAnsi="GHEA Grapalat" w:cs="GHEA Grapalat"/>
          <w:bCs/>
          <w:sz w:val="16"/>
          <w:szCs w:val="16"/>
          <w:lang w:val="ru-RU"/>
        </w:rPr>
        <w:t>1,</w:t>
      </w:r>
      <w:r w:rsidRPr="00991BAF">
        <w:rPr>
          <w:rFonts w:ascii="GHEA Grapalat" w:hAnsi="GHEA Grapalat" w:cs="Sylfaen"/>
          <w:bCs/>
          <w:sz w:val="16"/>
          <w:szCs w:val="16"/>
          <w:lang w:val="ru-RU"/>
        </w:rPr>
        <w:t>N</w:t>
      </w:r>
      <w:proofErr w:type="gramEnd"/>
      <w:r w:rsidRPr="00991BAF">
        <w:rPr>
          <w:rFonts w:ascii="GHEA Grapalat" w:hAnsi="GHEA Grapalat" w:cs="Sylfaen"/>
          <w:bCs/>
          <w:sz w:val="16"/>
          <w:szCs w:val="16"/>
          <w:lang w:val="ru-RU"/>
        </w:rPr>
        <w:t xml:space="preserve"> 2 и </w:t>
      </w:r>
      <w:r w:rsidRPr="00991BAF">
        <w:rPr>
          <w:rFonts w:ascii="GHEA Grapalat" w:hAnsi="GHEA Grapalat" w:cs="GHEA Grapalat"/>
          <w:bCs/>
          <w:sz w:val="16"/>
          <w:szCs w:val="16"/>
          <w:lang w:val="ru-RU"/>
        </w:rPr>
        <w:t>№3</w:t>
      </w:r>
      <w:r w:rsidRPr="00991BAF">
        <w:rPr>
          <w:rFonts w:ascii="GHEA Grapalat" w:hAnsi="GHEA Grapalat" w:cs="Sylfaen"/>
          <w:bCs/>
          <w:sz w:val="16"/>
          <w:szCs w:val="16"/>
          <w:lang w:val="ru-RU"/>
        </w:rPr>
        <w:t>» .</w:t>
      </w:r>
    </w:p>
    <w:p w:rsidR="00181472" w:rsidRPr="00991BAF" w:rsidRDefault="00181472" w:rsidP="00991BAF">
      <w:pPr>
        <w:ind w:left="-709"/>
        <w:rPr>
          <w:rFonts w:ascii="GHEA Grapalat" w:hAnsi="GHEA Grapalat" w:cs="Sylfaen"/>
          <w:bCs/>
          <w:sz w:val="16"/>
          <w:szCs w:val="16"/>
          <w:lang w:val="ru-RU"/>
        </w:rPr>
      </w:pPr>
      <w:r w:rsidRPr="00991BAF">
        <w:rPr>
          <w:rFonts w:ascii="GHEA Grapalat" w:hAnsi="GHEA Grapalat" w:cs="GHEA Grapalat"/>
          <w:bCs/>
          <w:sz w:val="16"/>
          <w:szCs w:val="16"/>
          <w:lang w:val="ru-RU"/>
        </w:rPr>
        <w:t>Поставка осуществляется в порядке, установленном законодательством РА о продовольствии и продовольственное снабжение. Пищевые продукты должны быть упакованы в порядке, установленном законодательством РА о пищевых проду</w:t>
      </w:r>
      <w:r w:rsidRPr="00991BAF">
        <w:rPr>
          <w:rFonts w:ascii="GHEA Grapalat" w:hAnsi="GHEA Grapalat" w:cs="Sylfaen"/>
          <w:bCs/>
          <w:sz w:val="16"/>
          <w:szCs w:val="16"/>
          <w:lang w:val="ru-RU"/>
        </w:rPr>
        <w:t>ктах, упаковка пищевых продуктов, в соответствии с санитарно-гигиеническими нормами.</w:t>
      </w:r>
      <w:r w:rsidRPr="00991BAF">
        <w:rPr>
          <w:sz w:val="16"/>
          <w:szCs w:val="16"/>
          <w:lang w:val="ru-RU"/>
        </w:rPr>
        <w:t xml:space="preserve"> </w:t>
      </w:r>
      <w:r w:rsidRPr="00991BAF">
        <w:rPr>
          <w:rFonts w:ascii="GHEA Grapalat" w:hAnsi="GHEA Grapalat" w:cs="Sylfaen"/>
          <w:bCs/>
          <w:sz w:val="16"/>
          <w:szCs w:val="16"/>
          <w:lang w:val="ru-RU"/>
        </w:rPr>
        <w:t>Поставщик должен предоставить соответствующий сертификат на поставляемый товар.</w:t>
      </w:r>
    </w:p>
    <w:p w:rsidR="00181472" w:rsidRPr="00991BAF" w:rsidRDefault="00181472" w:rsidP="00991BAF">
      <w:pPr>
        <w:ind w:left="-709"/>
        <w:rPr>
          <w:rFonts w:ascii="GHEA Grapalat" w:hAnsi="GHEA Grapalat" w:cs="GHEA Grapalat"/>
          <w:bCs/>
          <w:sz w:val="16"/>
          <w:szCs w:val="16"/>
          <w:lang w:val="ru-RU"/>
        </w:rPr>
      </w:pPr>
      <w:r w:rsidRPr="00991BAF">
        <w:rPr>
          <w:rFonts w:ascii="GHEA Grapalat" w:hAnsi="GHEA Grapalat" w:cs="GHEA Grapalat"/>
          <w:bCs/>
          <w:sz w:val="16"/>
          <w:szCs w:val="16"/>
          <w:lang w:val="ru-RU"/>
        </w:rPr>
        <w:t>Указанные объемы по каждому лоту являются максимальными, они могут быть уменьшены Покупателем.</w:t>
      </w:r>
    </w:p>
    <w:p w:rsidR="00181472" w:rsidRPr="00991BAF" w:rsidRDefault="00181472" w:rsidP="00991BAF">
      <w:pPr>
        <w:ind w:left="-709"/>
        <w:rPr>
          <w:rFonts w:ascii="GHEA Grapalat" w:hAnsi="GHEA Grapalat" w:cs="Sylfaen"/>
          <w:bCs/>
          <w:sz w:val="16"/>
          <w:szCs w:val="16"/>
          <w:lang w:val="ru-RU"/>
        </w:rPr>
      </w:pPr>
      <w:r w:rsidRPr="00991BAF">
        <w:rPr>
          <w:rFonts w:ascii="GHEA Grapalat" w:hAnsi="GHEA Grapalat" w:cs="Sylfaen"/>
          <w:bCs/>
          <w:sz w:val="16"/>
          <w:szCs w:val="16"/>
          <w:lang w:val="ru-RU"/>
        </w:rPr>
        <w:t xml:space="preserve">Осуществить закупку в соответствии со статьей 15 части 6 Закона РА «О закупках» и в соответствии с положениями статьи 18 части 1 пункта 1, в соответствии с порядком осуществления закупки через </w:t>
      </w:r>
      <w:r w:rsidRPr="00991BAF">
        <w:rPr>
          <w:rFonts w:ascii="GHEA Grapalat" w:hAnsi="GHEA Grapalat"/>
          <w:sz w:val="16"/>
          <w:szCs w:val="16"/>
          <w:lang w:val="ru-RU" w:eastAsia="en-US"/>
        </w:rPr>
        <w:t>электронного аукциона</w:t>
      </w:r>
      <w:r w:rsidRPr="00991BAF">
        <w:rPr>
          <w:rFonts w:ascii="GHEA Grapalat" w:hAnsi="GHEA Grapalat" w:cs="Sylfaen"/>
          <w:bCs/>
          <w:sz w:val="16"/>
          <w:szCs w:val="16"/>
          <w:lang w:val="ru-RU"/>
        </w:rPr>
        <w:t>.</w:t>
      </w:r>
    </w:p>
    <w:p w:rsidR="00181472" w:rsidRPr="00991BAF" w:rsidRDefault="003F62F1" w:rsidP="00991BAF">
      <w:pPr>
        <w:ind w:left="-709"/>
        <w:rPr>
          <w:rFonts w:ascii="GHEA Grapalat" w:hAnsi="GHEA Grapalat" w:cs="Sylfaen"/>
          <w:bCs/>
          <w:sz w:val="16"/>
          <w:szCs w:val="16"/>
          <w:lang w:val="ru-RU"/>
        </w:rPr>
      </w:pPr>
      <w:r w:rsidRPr="00991BAF">
        <w:rPr>
          <w:rFonts w:ascii="GHEA Grapalat" w:hAnsi="GHEA Grapalat" w:cs="Sylfaen"/>
          <w:bCs/>
          <w:sz w:val="16"/>
          <w:szCs w:val="16"/>
          <w:lang w:val="ru-RU"/>
        </w:rPr>
        <w:t>Данная процедура закупки организована статьей 2 части 1 пункта 1 пункта «а» и статьей 17 Закона РА «О закупках», «Процедура закупок», утвержденных постановлением Правительства РА от 4 мая № 526-Н. 2017 года в централизованном порядке, определенном положениями главы 15 приказа «Организация», вышестоящим заказчиком. В соответствии с требованиями пункта 104 Приказа «Организация процесса закупок», утвержденного постановлением Правительства РА от 4 мая 2017 года №526.</w:t>
      </w:r>
      <w:r w:rsidR="00181472" w:rsidRPr="00991BAF">
        <w:rPr>
          <w:rFonts w:ascii="GHEA Grapalat" w:hAnsi="GHEA Grapalat" w:cs="Sylfaen"/>
          <w:bCs/>
          <w:sz w:val="16"/>
          <w:szCs w:val="16"/>
          <w:lang w:val="ru-RU"/>
        </w:rPr>
        <w:t xml:space="preserve"> В соответствии с требованиями пункта 104 Приказа «Организация процесса закупок», утвержденного Постановлением Правительства РА № 526-Н от 4 мая 2017 года, осуществление прав и обязанностей Покупателя, определенных в Договоре, будет </w:t>
      </w:r>
      <w:proofErr w:type="gramStart"/>
      <w:r w:rsidR="00181472" w:rsidRPr="00991BAF">
        <w:rPr>
          <w:rFonts w:ascii="GHEA Grapalat" w:hAnsi="GHEA Grapalat" w:cs="Sylfaen"/>
          <w:bCs/>
          <w:sz w:val="16"/>
          <w:szCs w:val="16"/>
          <w:lang w:val="ru-RU"/>
        </w:rPr>
        <w:t>передано .</w:t>
      </w:r>
      <w:proofErr w:type="gramEnd"/>
      <w:r w:rsidR="00181472" w:rsidRPr="00991BAF">
        <w:rPr>
          <w:rFonts w:ascii="GHEA Grapalat" w:hAnsi="GHEA Grapalat" w:cs="Sylfaen"/>
          <w:bCs/>
          <w:sz w:val="16"/>
          <w:szCs w:val="16"/>
          <w:lang w:val="ru-RU"/>
        </w:rPr>
        <w:t xml:space="preserve"> «</w:t>
      </w:r>
      <w:proofErr w:type="spellStart"/>
      <w:r w:rsidR="00181472" w:rsidRPr="00991BAF">
        <w:rPr>
          <w:rFonts w:ascii="GHEA Grapalat" w:hAnsi="GHEA Grapalat" w:cs="Sylfaen"/>
          <w:bCs/>
          <w:sz w:val="16"/>
          <w:szCs w:val="16"/>
          <w:lang w:val="ru-RU"/>
        </w:rPr>
        <w:t>Степанавский</w:t>
      </w:r>
      <w:proofErr w:type="spellEnd"/>
      <w:r w:rsidR="00181472" w:rsidRPr="00991BAF">
        <w:rPr>
          <w:rFonts w:ascii="GHEA Grapalat" w:hAnsi="GHEA Grapalat" w:cs="Sylfaen"/>
          <w:bCs/>
          <w:sz w:val="16"/>
          <w:szCs w:val="16"/>
          <w:lang w:val="ru-RU"/>
        </w:rPr>
        <w:t xml:space="preserve"> детский </w:t>
      </w:r>
      <w:r w:rsidR="003630C2" w:rsidRPr="00991BAF">
        <w:rPr>
          <w:rFonts w:ascii="GHEA Grapalat" w:hAnsi="GHEA Grapalat" w:cs="GHEA Grapalat"/>
          <w:bCs/>
          <w:sz w:val="16"/>
          <w:szCs w:val="16"/>
          <w:lang w:val="ru-RU"/>
        </w:rPr>
        <w:t>сад-ясли</w:t>
      </w:r>
      <w:r w:rsidR="00181472" w:rsidRPr="00991BAF">
        <w:rPr>
          <w:rFonts w:ascii="GHEA Grapalat" w:hAnsi="GHEA Grapalat" w:cs="Sylfaen"/>
          <w:bCs/>
          <w:sz w:val="16"/>
          <w:szCs w:val="16"/>
          <w:lang w:val="ru-RU"/>
        </w:rPr>
        <w:t xml:space="preserve"> № 1», «</w:t>
      </w:r>
      <w:proofErr w:type="spellStart"/>
      <w:r w:rsidR="00181472" w:rsidRPr="00991BAF">
        <w:rPr>
          <w:rFonts w:ascii="GHEA Grapalat" w:hAnsi="GHEA Grapalat" w:cs="Sylfaen"/>
          <w:bCs/>
          <w:sz w:val="16"/>
          <w:szCs w:val="16"/>
          <w:lang w:val="ru-RU"/>
        </w:rPr>
        <w:t>Степанавский</w:t>
      </w:r>
      <w:proofErr w:type="spellEnd"/>
      <w:r w:rsidR="00181472" w:rsidRPr="00991BAF">
        <w:rPr>
          <w:rFonts w:ascii="GHEA Grapalat" w:hAnsi="GHEA Grapalat" w:cs="Sylfaen"/>
          <w:bCs/>
          <w:sz w:val="16"/>
          <w:szCs w:val="16"/>
          <w:lang w:val="ru-RU"/>
        </w:rPr>
        <w:t xml:space="preserve"> детский сад № 3», «</w:t>
      </w:r>
      <w:proofErr w:type="spellStart"/>
      <w:r w:rsidR="00181472" w:rsidRPr="00991BAF">
        <w:rPr>
          <w:rFonts w:ascii="GHEA Grapalat" w:hAnsi="GHEA Grapalat" w:cs="Sylfaen"/>
          <w:bCs/>
          <w:sz w:val="16"/>
          <w:szCs w:val="16"/>
          <w:lang w:val="ru-RU"/>
        </w:rPr>
        <w:t>Степанавский</w:t>
      </w:r>
      <w:proofErr w:type="spellEnd"/>
      <w:r w:rsidR="00181472" w:rsidRPr="00991BAF">
        <w:rPr>
          <w:rFonts w:ascii="GHEA Grapalat" w:hAnsi="GHEA Grapalat" w:cs="Sylfaen"/>
          <w:bCs/>
          <w:sz w:val="16"/>
          <w:szCs w:val="16"/>
          <w:lang w:val="ru-RU"/>
        </w:rPr>
        <w:t xml:space="preserve"> детский сад № 1» и «</w:t>
      </w:r>
      <w:proofErr w:type="spellStart"/>
      <w:r w:rsidR="00181472" w:rsidRPr="00991BAF">
        <w:rPr>
          <w:rFonts w:ascii="GHEA Grapalat" w:hAnsi="GHEA Grapalat" w:cs="Sylfaen"/>
          <w:bCs/>
          <w:sz w:val="16"/>
          <w:szCs w:val="16"/>
          <w:lang w:val="ru-RU"/>
        </w:rPr>
        <w:t>Степанавский</w:t>
      </w:r>
      <w:proofErr w:type="spellEnd"/>
      <w:r w:rsidR="00181472" w:rsidRPr="00991BAF">
        <w:rPr>
          <w:rFonts w:ascii="GHEA Grapalat" w:hAnsi="GHEA Grapalat" w:cs="Sylfaen"/>
          <w:bCs/>
          <w:sz w:val="16"/>
          <w:szCs w:val="16"/>
          <w:lang w:val="ru-RU"/>
        </w:rPr>
        <w:t xml:space="preserve"> детский сад № 4 г. Степанавана», «Детский </w:t>
      </w:r>
      <w:r w:rsidR="003630C2" w:rsidRPr="00991BAF">
        <w:rPr>
          <w:rFonts w:ascii="GHEA Grapalat" w:hAnsi="GHEA Grapalat" w:cs="GHEA Grapalat"/>
          <w:bCs/>
          <w:sz w:val="16"/>
          <w:szCs w:val="16"/>
          <w:lang w:val="ru-RU"/>
        </w:rPr>
        <w:t>сад-ясли</w:t>
      </w:r>
      <w:r w:rsidR="00181472" w:rsidRPr="00991BAF">
        <w:rPr>
          <w:rFonts w:ascii="GHEA Grapalat" w:hAnsi="GHEA Grapalat" w:cs="Sylfaen"/>
          <w:bCs/>
          <w:sz w:val="16"/>
          <w:szCs w:val="16"/>
          <w:lang w:val="ru-RU"/>
        </w:rPr>
        <w:t xml:space="preserve"> № 5 имени Амалии Карапетян г. Степанавана» общественным некоммерческим организациям.</w:t>
      </w:r>
    </w:p>
    <w:p w:rsidR="00181472" w:rsidRPr="00991BAF" w:rsidRDefault="00181472" w:rsidP="00991BAF">
      <w:pPr>
        <w:ind w:left="-709"/>
        <w:rPr>
          <w:rFonts w:ascii="GHEA Grapalat" w:hAnsi="GHEA Grapalat" w:cs="Sylfaen"/>
          <w:bCs/>
          <w:sz w:val="16"/>
          <w:szCs w:val="16"/>
          <w:lang w:val="ru-RU"/>
        </w:rPr>
      </w:pPr>
    </w:p>
    <w:sectPr w:rsidR="00181472" w:rsidRPr="00991B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3AC" w:rsidRDefault="008F63AC" w:rsidP="00181472">
      <w:r>
        <w:separator/>
      </w:r>
    </w:p>
  </w:endnote>
  <w:endnote w:type="continuationSeparator" w:id="0">
    <w:p w:rsidR="008F63AC" w:rsidRDefault="008F63AC" w:rsidP="0018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3AC" w:rsidRDefault="008F63AC" w:rsidP="00181472">
      <w:r>
        <w:separator/>
      </w:r>
    </w:p>
  </w:footnote>
  <w:footnote w:type="continuationSeparator" w:id="0">
    <w:p w:rsidR="008F63AC" w:rsidRDefault="008F63AC" w:rsidP="00181472">
      <w:r>
        <w:continuationSeparator/>
      </w:r>
    </w:p>
  </w:footnote>
  <w:footnote w:id="1">
    <w:p w:rsidR="00CB5B23" w:rsidRPr="00E34340" w:rsidRDefault="00CB5B23" w:rsidP="00181472">
      <w:pPr>
        <w:pStyle w:val="a6"/>
        <w:jc w:val="both"/>
        <w:rPr>
          <w:sz w:val="12"/>
          <w:szCs w:val="12"/>
          <w:lang w:val="ru-RU"/>
        </w:rPr>
      </w:pPr>
    </w:p>
  </w:footnote>
  <w:footnote w:id="2">
    <w:p w:rsidR="00CB5B23" w:rsidRPr="00181472" w:rsidRDefault="00CB5B23" w:rsidP="00181472">
      <w:pPr>
        <w:rPr>
          <w:lang w:val="ru-RU"/>
        </w:rPr>
      </w:pPr>
    </w:p>
    <w:p w:rsidR="00CB5B23" w:rsidRPr="00E34340" w:rsidRDefault="00CB5B23" w:rsidP="00181472">
      <w:pPr>
        <w:pStyle w:val="a6"/>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E50536D"/>
    <w:multiLevelType w:val="hybridMultilevel"/>
    <w:tmpl w:val="6EC852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524B4AF8"/>
    <w:multiLevelType w:val="hybridMultilevel"/>
    <w:tmpl w:val="C6FC31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402F54"/>
    <w:multiLevelType w:val="hybridMultilevel"/>
    <w:tmpl w:val="F86A86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BF5371B"/>
    <w:multiLevelType w:val="hybridMultilevel"/>
    <w:tmpl w:val="CE5C2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5E1EA9"/>
    <w:multiLevelType w:val="multilevel"/>
    <w:tmpl w:val="EE5E292A"/>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lang w:val="hy-AM"/>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2"/>
  </w:num>
  <w:num w:numId="5">
    <w:abstractNumId w:val="6"/>
  </w:num>
  <w:num w:numId="6">
    <w:abstractNumId w:val="5"/>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298"/>
    <w:rsid w:val="000236E3"/>
    <w:rsid w:val="00142FF1"/>
    <w:rsid w:val="00150118"/>
    <w:rsid w:val="00156F7A"/>
    <w:rsid w:val="00181472"/>
    <w:rsid w:val="001B0D37"/>
    <w:rsid w:val="001B1556"/>
    <w:rsid w:val="001D37A1"/>
    <w:rsid w:val="00207E88"/>
    <w:rsid w:val="002657F9"/>
    <w:rsid w:val="002D560B"/>
    <w:rsid w:val="002F15D0"/>
    <w:rsid w:val="003630C2"/>
    <w:rsid w:val="00374038"/>
    <w:rsid w:val="003F62F1"/>
    <w:rsid w:val="00410CB7"/>
    <w:rsid w:val="0048277E"/>
    <w:rsid w:val="00493A3F"/>
    <w:rsid w:val="00523A7E"/>
    <w:rsid w:val="00531D1A"/>
    <w:rsid w:val="005430FC"/>
    <w:rsid w:val="005528FB"/>
    <w:rsid w:val="00564CE9"/>
    <w:rsid w:val="005669C5"/>
    <w:rsid w:val="00592B58"/>
    <w:rsid w:val="00593948"/>
    <w:rsid w:val="005B7580"/>
    <w:rsid w:val="006A01C6"/>
    <w:rsid w:val="006B3B74"/>
    <w:rsid w:val="006B5D4C"/>
    <w:rsid w:val="006B78AA"/>
    <w:rsid w:val="006D4829"/>
    <w:rsid w:val="007172D7"/>
    <w:rsid w:val="0072722F"/>
    <w:rsid w:val="00784142"/>
    <w:rsid w:val="007955A4"/>
    <w:rsid w:val="007B171B"/>
    <w:rsid w:val="007B1E02"/>
    <w:rsid w:val="007B590C"/>
    <w:rsid w:val="0083226C"/>
    <w:rsid w:val="00846476"/>
    <w:rsid w:val="0087510B"/>
    <w:rsid w:val="008A4958"/>
    <w:rsid w:val="008E2653"/>
    <w:rsid w:val="008F63AC"/>
    <w:rsid w:val="00922F7E"/>
    <w:rsid w:val="00991BAF"/>
    <w:rsid w:val="009A0169"/>
    <w:rsid w:val="009B4E17"/>
    <w:rsid w:val="009D7298"/>
    <w:rsid w:val="00A448EF"/>
    <w:rsid w:val="00A46FF8"/>
    <w:rsid w:val="00A859D5"/>
    <w:rsid w:val="00A92179"/>
    <w:rsid w:val="00AA3F31"/>
    <w:rsid w:val="00AA7D02"/>
    <w:rsid w:val="00AC62E2"/>
    <w:rsid w:val="00AE4A96"/>
    <w:rsid w:val="00B3403C"/>
    <w:rsid w:val="00B64FB7"/>
    <w:rsid w:val="00B76670"/>
    <w:rsid w:val="00B84AB2"/>
    <w:rsid w:val="00BC323C"/>
    <w:rsid w:val="00BC4C00"/>
    <w:rsid w:val="00C15A42"/>
    <w:rsid w:val="00C16793"/>
    <w:rsid w:val="00C31BE8"/>
    <w:rsid w:val="00C41A45"/>
    <w:rsid w:val="00C47526"/>
    <w:rsid w:val="00CA4FE3"/>
    <w:rsid w:val="00CB1A18"/>
    <w:rsid w:val="00CB5B23"/>
    <w:rsid w:val="00CD0CF0"/>
    <w:rsid w:val="00D7464B"/>
    <w:rsid w:val="00DC6954"/>
    <w:rsid w:val="00DE4DFC"/>
    <w:rsid w:val="00DE683C"/>
    <w:rsid w:val="00DF19DD"/>
    <w:rsid w:val="00DF6867"/>
    <w:rsid w:val="00E00B6C"/>
    <w:rsid w:val="00E03715"/>
    <w:rsid w:val="00E071DB"/>
    <w:rsid w:val="00E24F51"/>
    <w:rsid w:val="00F167E5"/>
    <w:rsid w:val="00F40864"/>
    <w:rsid w:val="00FE6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10298B-73B0-4EBB-90EE-5E899F6F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472"/>
    <w:pPr>
      <w:spacing w:after="0" w:line="240" w:lineRule="auto"/>
    </w:pPr>
    <w:rPr>
      <w:rFonts w:ascii="Times New Roman" w:eastAsia="Times New Roman" w:hAnsi="Times New Roman" w:cs="Times New Roman"/>
      <w:sz w:val="24"/>
      <w:szCs w:val="24"/>
      <w:lang w:val="en-US" w:eastAsia="ru-RU"/>
    </w:rPr>
  </w:style>
  <w:style w:type="paragraph" w:styleId="3">
    <w:name w:val="heading 3"/>
    <w:basedOn w:val="a"/>
    <w:next w:val="a"/>
    <w:link w:val="30"/>
    <w:qFormat/>
    <w:rsid w:val="00181472"/>
    <w:pPr>
      <w:keepNext/>
      <w:spacing w:line="360" w:lineRule="auto"/>
      <w:jc w:val="center"/>
      <w:outlineLvl w:val="2"/>
    </w:pPr>
    <w:rPr>
      <w:rFonts w:ascii="Arial LatArm" w:hAnsi="Arial LatArm"/>
      <w:i/>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1472"/>
    <w:rPr>
      <w:rFonts w:ascii="Arial LatArm" w:eastAsia="Times New Roman" w:hAnsi="Arial LatArm" w:cs="Times New Roman"/>
      <w:i/>
      <w:sz w:val="20"/>
      <w:szCs w:val="20"/>
      <w:lang w:val="en-AU"/>
    </w:rPr>
  </w:style>
  <w:style w:type="paragraph" w:styleId="a3">
    <w:name w:val="List Paragraph"/>
    <w:basedOn w:val="a"/>
    <w:uiPriority w:val="34"/>
    <w:qFormat/>
    <w:rsid w:val="00181472"/>
    <w:pPr>
      <w:spacing w:after="200" w:line="276" w:lineRule="auto"/>
      <w:ind w:left="720"/>
      <w:contextualSpacing/>
    </w:pPr>
    <w:rPr>
      <w:rFonts w:ascii="Calibri" w:eastAsia="Calibri" w:hAnsi="Calibri"/>
      <w:sz w:val="22"/>
      <w:szCs w:val="22"/>
      <w:lang w:val="ru-RU" w:eastAsia="en-US"/>
    </w:rPr>
  </w:style>
  <w:style w:type="paragraph" w:customStyle="1" w:styleId="2">
    <w:name w:val=".......+2"/>
    <w:basedOn w:val="a"/>
    <w:next w:val="a"/>
    <w:rsid w:val="00181472"/>
    <w:pPr>
      <w:autoSpaceDE w:val="0"/>
      <w:autoSpaceDN w:val="0"/>
      <w:adjustRightInd w:val="0"/>
    </w:pPr>
    <w:rPr>
      <w:rFonts w:ascii="Times Armenian" w:hAnsi="Times Armenian"/>
      <w:lang w:val="ru-RU"/>
    </w:rPr>
  </w:style>
  <w:style w:type="paragraph" w:customStyle="1" w:styleId="1">
    <w:name w:val="Абзац списка1"/>
    <w:basedOn w:val="a"/>
    <w:qFormat/>
    <w:rsid w:val="00181472"/>
    <w:pPr>
      <w:spacing w:after="200" w:line="276" w:lineRule="auto"/>
      <w:ind w:left="720"/>
      <w:contextualSpacing/>
    </w:pPr>
    <w:rPr>
      <w:rFonts w:ascii="Calibri" w:eastAsia="Calibri" w:hAnsi="Calibri"/>
      <w:sz w:val="22"/>
      <w:szCs w:val="22"/>
      <w:lang w:val="hy-AM" w:eastAsia="en-US"/>
    </w:rPr>
  </w:style>
  <w:style w:type="character" w:customStyle="1" w:styleId="apple-converted-space">
    <w:name w:val="apple-converted-space"/>
    <w:basedOn w:val="a0"/>
    <w:rsid w:val="00181472"/>
  </w:style>
  <w:style w:type="table" w:styleId="a4">
    <w:name w:val="Table Grid"/>
    <w:basedOn w:val="a1"/>
    <w:rsid w:val="001814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rsid w:val="00181472"/>
    <w:pPr>
      <w:spacing w:line="360" w:lineRule="auto"/>
      <w:ind w:firstLine="540"/>
      <w:jc w:val="both"/>
    </w:pPr>
    <w:rPr>
      <w:rFonts w:ascii="Baltica" w:hAnsi="Baltica"/>
      <w:sz w:val="20"/>
      <w:szCs w:val="20"/>
      <w:lang w:val="af-ZA" w:eastAsia="x-none"/>
    </w:rPr>
  </w:style>
  <w:style w:type="character" w:customStyle="1" w:styleId="21">
    <w:name w:val="Основной текст с отступом 2 Знак"/>
    <w:basedOn w:val="a0"/>
    <w:link w:val="20"/>
    <w:rsid w:val="00181472"/>
    <w:rPr>
      <w:rFonts w:ascii="Baltica" w:eastAsia="Times New Roman" w:hAnsi="Baltica" w:cs="Times New Roman"/>
      <w:sz w:val="20"/>
      <w:szCs w:val="20"/>
      <w:lang w:val="af-ZA" w:eastAsia="x-none"/>
    </w:rPr>
  </w:style>
  <w:style w:type="character" w:styleId="a5">
    <w:name w:val="Strong"/>
    <w:uiPriority w:val="22"/>
    <w:qFormat/>
    <w:rsid w:val="00181472"/>
    <w:rPr>
      <w:b/>
      <w:bCs/>
    </w:rPr>
  </w:style>
  <w:style w:type="paragraph" w:styleId="a6">
    <w:name w:val="footnote text"/>
    <w:basedOn w:val="a"/>
    <w:link w:val="a7"/>
    <w:rsid w:val="00181472"/>
    <w:rPr>
      <w:rFonts w:ascii="Times Armenian" w:hAnsi="Times Armenian"/>
      <w:sz w:val="20"/>
      <w:szCs w:val="20"/>
    </w:rPr>
  </w:style>
  <w:style w:type="character" w:customStyle="1" w:styleId="a7">
    <w:name w:val="Текст сноски Знак"/>
    <w:basedOn w:val="a0"/>
    <w:link w:val="a6"/>
    <w:rsid w:val="00181472"/>
    <w:rPr>
      <w:rFonts w:ascii="Times Armenian" w:eastAsia="Times New Roman" w:hAnsi="Times Armenian" w:cs="Times New Roman"/>
      <w:sz w:val="20"/>
      <w:szCs w:val="20"/>
      <w:lang w:val="en-US" w:eastAsia="ru-RU"/>
    </w:rPr>
  </w:style>
  <w:style w:type="character" w:styleId="a8">
    <w:name w:val="footnote reference"/>
    <w:rsid w:val="00181472"/>
    <w:rPr>
      <w:vertAlign w:val="superscript"/>
    </w:rPr>
  </w:style>
  <w:style w:type="paragraph" w:styleId="HTML">
    <w:name w:val="HTML Preformatted"/>
    <w:basedOn w:val="a"/>
    <w:link w:val="HTML0"/>
    <w:uiPriority w:val="99"/>
    <w:unhideWhenUsed/>
    <w:rsid w:val="0018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181472"/>
    <w:rPr>
      <w:rFonts w:ascii="Courier New" w:eastAsia="Times New Roman" w:hAnsi="Courier New" w:cs="Courier New"/>
      <w:sz w:val="20"/>
      <w:szCs w:val="20"/>
      <w:lang w:eastAsia="ru-RU"/>
    </w:rPr>
  </w:style>
  <w:style w:type="character" w:customStyle="1" w:styleId="y2iqfc">
    <w:name w:val="y2iqfc"/>
    <w:basedOn w:val="a0"/>
    <w:rsid w:val="00181472"/>
  </w:style>
  <w:style w:type="character" w:styleId="a9">
    <w:name w:val="Hyperlink"/>
    <w:uiPriority w:val="99"/>
    <w:unhideWhenUsed/>
    <w:rsid w:val="00181472"/>
    <w:rPr>
      <w:color w:val="0000FF"/>
      <w:u w:val="single"/>
    </w:rPr>
  </w:style>
  <w:style w:type="paragraph" w:styleId="aa">
    <w:name w:val="header"/>
    <w:basedOn w:val="a"/>
    <w:link w:val="ab"/>
    <w:rsid w:val="00181472"/>
    <w:pPr>
      <w:tabs>
        <w:tab w:val="center" w:pos="4677"/>
        <w:tab w:val="right" w:pos="9355"/>
      </w:tabs>
    </w:pPr>
  </w:style>
  <w:style w:type="character" w:customStyle="1" w:styleId="ab">
    <w:name w:val="Верхний колонтитул Знак"/>
    <w:basedOn w:val="a0"/>
    <w:link w:val="aa"/>
    <w:rsid w:val="00181472"/>
    <w:rPr>
      <w:rFonts w:ascii="Times New Roman" w:eastAsia="Times New Roman" w:hAnsi="Times New Roman" w:cs="Times New Roman"/>
      <w:sz w:val="24"/>
      <w:szCs w:val="24"/>
      <w:lang w:val="en-US" w:eastAsia="ru-RU"/>
    </w:rPr>
  </w:style>
  <w:style w:type="paragraph" w:styleId="ac">
    <w:name w:val="footer"/>
    <w:basedOn w:val="a"/>
    <w:link w:val="ad"/>
    <w:rsid w:val="00181472"/>
    <w:pPr>
      <w:tabs>
        <w:tab w:val="center" w:pos="4677"/>
        <w:tab w:val="right" w:pos="9355"/>
      </w:tabs>
    </w:pPr>
  </w:style>
  <w:style w:type="character" w:customStyle="1" w:styleId="ad">
    <w:name w:val="Нижний колонтитул Знак"/>
    <w:basedOn w:val="a0"/>
    <w:link w:val="ac"/>
    <w:rsid w:val="00181472"/>
    <w:rPr>
      <w:rFonts w:ascii="Times New Roman" w:eastAsia="Times New Roman" w:hAnsi="Times New Roman" w:cs="Times New Roman"/>
      <w:sz w:val="24"/>
      <w:szCs w:val="24"/>
      <w:lang w:val="en-US" w:eastAsia="ru-RU"/>
    </w:rPr>
  </w:style>
  <w:style w:type="paragraph" w:styleId="ae">
    <w:name w:val="Balloon Text"/>
    <w:basedOn w:val="a"/>
    <w:link w:val="af"/>
    <w:rsid w:val="00181472"/>
    <w:rPr>
      <w:rFonts w:ascii="Segoe UI" w:hAnsi="Segoe UI" w:cs="Segoe UI"/>
      <w:sz w:val="18"/>
      <w:szCs w:val="18"/>
    </w:rPr>
  </w:style>
  <w:style w:type="character" w:customStyle="1" w:styleId="af">
    <w:name w:val="Текст выноски Знак"/>
    <w:basedOn w:val="a0"/>
    <w:link w:val="ae"/>
    <w:rsid w:val="00181472"/>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2907</Words>
  <Characters>16575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60</cp:revision>
  <dcterms:created xsi:type="dcterms:W3CDTF">2024-11-20T11:57:00Z</dcterms:created>
  <dcterms:modified xsi:type="dcterms:W3CDTF">2025-12-24T11:54:00Z</dcterms:modified>
</cp:coreProperties>
</file>