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,берзина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2025-47</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,берзина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,берзина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,берзина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2025-47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2025-47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30 марта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 г. «Технический регламент на топливо для двигателей внутреннего сгорания», утвержденный решением N 1592 от 11 ноября.
Зарядная станция поставщика должна находиться
До 2 км от ЗАО «МЦ Мартуни.
Доставка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ք․Մաարտունի Գետափնյա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առաջին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