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Սրտանոթային բուժօգնության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Սրտանոթային բուժօգնության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Սրտանոթային բուժօգնության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Սրտանոթային բուժօգնության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բալոնով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R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արտերիայի կոմպրեսիոն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բալոն կատետեր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Դեղածածկ ստենտ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10 մլ/մխոցը միաձույլ/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5 մլ/մխոցը/միաձույլ/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20 մլ/մխոցը միաձույլ/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Էլեկտրովիրաբուժական էլեկտրոդ 3M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Անգիո-Կիտ մանիֆոլդ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Էլեկտրոկարդիո ստիմուլյատոր պարագաներով (երկխորոճ)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Էլեկտրոկարդիո ստիմուլյատոր պարագաներով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կարդիովերտեր դեֆիբրիլյատոր պարագաներով 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Ոռոգվող, 4 մալուխով, աբլացիոն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կաթետրի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Միջամտական Աբլացիոն քառաբևեռ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ինտրադյուսեր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կառավարվող ինտրադյուսեր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Պերիկարդիալ պունկցիայի հավաքացու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rate-adaptive սրտի ռիթմը վարող սարք հավաքացու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ռիթմը վարող երկխոռոչանի սարքի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"Հավաքացու Իմպլանտացվող միախորոչանի կարդիովերտեր-դեֆիբրիլյատոր իր պարագաներով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ռեսինխրոնիզացիոն թերապիայի (CRT) համարնախատեսված հավաքացու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Y ադապտոր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ստենտ-գրաֆտ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Մոնիտորինգ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բարձր հոսքի 200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R կոմպեկտ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տոնոմետրի մանժետներ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Պոլիէթիլեն-վինիլ ալկոհոլային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Magic Touch SCB- Կաթետր բալոն դեղապատ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և ռադիալ միջամտությունների համար R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արտերիայի կոմպրեսիոն գործիք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2026.01.09.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բալոնով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R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արտերիայի կոմպրեսիոն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բալոն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Դեղածածկ ստենտ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10 մլ/մխոցը միաձույլ/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5 մլ/մխոցը/միաձույլ/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20 մլ/մխոցը միաձույլ/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Էլեկտրովիրաբուժական էլեկտրոդ 3M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Անգիո-Կիտ մանիֆոլդ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Էլեկտրոկարդիո ստիմուլյատոր պարագաներով (երկխորոճ)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Էլեկտրոկարդիո ստիմուլյատոր պարագաներով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կարդիովերտեր դեֆիբրիլյատոր պարագաներով 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Ոռոգվող, 4 մալուխով, աբլացիոն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կաթետրի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Միջամտական Աբլացիոն քառաբևեռ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ինտրադյուսեր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կառավարվող ինտրադյուսեր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Պերիկարդիալ պունկցիայի հավաքացու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rate-adaptive սրտի ռիթմը վարող սարք հավաքացու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ռիթմը վարող երկխոռոչանի սարքի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"Հավաքացու Իմպլանտացվող միախորոչանի կարդիովերտեր-դեֆիբրիլյատոր իր պարագաներով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ռեսինխրոնիզացիոն թերապիայի (CRT) համարնախատեսված հավաքացու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Y ադապտոր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ստենտ-գրաֆտ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Մոնիտորինգ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բարձր հոսքի 200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R կոմպեկտ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տոնոմետրի մանժետներ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Պոլիէթիլեն-վինիլ ալկոհոլային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Magic Touch SCB- Կաթետր բալոն դեղապատ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և ռադիալ միջամտությունների համար R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արտերիայի կոմպրեսիոն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