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գրասենյակային ապրանքների գնման ընթացակարգ ՆՄԲԿ-ԷԱՃԱՊՁԲ-26/32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գրասենյակային ապրանքների գնման ընթացակարգ ՆՄԲԿ-ԷԱՃԱՊՁԲ-26/32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գրասենյակային ապրանքների գնման ընթացակարգ ՆՄԲԿ-ԷԱՃԱՊՁԲ-26/32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գրասենյակային ապրանքների գնման ընթացակարգ ՆՄԲԿ-ԷԱՃԱՊՁԲ-26/32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ջնջոց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գրատախտակի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նշումների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սկավառակի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արագակարով ստվարաթղթե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ձևավոր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80մմ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Լեյբլ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Լեյբլ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Լեյբլ անջրաթափանց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ինքնակպչուն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լայն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նեղ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մատիտի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Տեսասկավառակ  DVD-R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ՆՄԲԿ-ԷԱՃԱՊՁԲ-26/32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ՆՄԲԿ-ԷԱՃԱՊՁԲ-26/32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ջնջոց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գրատախտակի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նշումների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Ընդգծիչ սկավառակի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արագակարով ստվարաթղթե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կոճգամով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ձևավոր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80մմ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Ա4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Լեյբլ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Լեյբլ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Լեյբլ անջրաթափանց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ինքնակպչուն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19642100/510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Սկավառակի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լայն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նեղ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մատիտի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Տեսասկավառակ  DVD-R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