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ԱԱԻ-ԷԱՃԱՊՁԲ-26/15/1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ստանդարտ լուծույթներ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ԱԱԻ-ԷԱՃԱՊՁԲ-26/15/1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ստանդարտ լուծույթներ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ստանդարտ լուծույթներ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ԱԱԻ-ԷԱՃԱՊՁԲ-26/15/1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ստանդարտ լուծույթներ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B2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y-ՀՔՑՀ-ի (Լինդան)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ГСО 8893-2007,  փոշի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ԴԴՏ-4.4՛ CAS 50-29-3, փոշի  98,0%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Ացետալդեհիդ   CAS 000075-07-0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15:40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ԱԱԻ-ԷԱՃԱՊՁԲ-26/15/1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ԱԱԻ-ԷԱՃԱՊՁԲ-26/15/1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ԱԱԻ-ԷԱՃԱՊՁԲ-26/15/1»*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ԱԱԻ-ԷԱՃԱՊՁԲ-26/15/1»*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ԱԱԻ-ԷԱՃԱՊՁԲ-26/15/1*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ԱՌՈՂՋԱՊԱՀՈՒԹՅԱՆ ԱՂԳԱՅԻՆ ԻՆՍՏԻՏՈՒՏ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Կադմիումի ստանդարտ լուծույթ 1.0 մգ/սմ3  ГСО 7773-2000,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Արսենի ստանդարտ լուծույթ 1.0 մգ/մլ, ГСО 7976-2001,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 ստանդարտ լուծույթ 1.0 մգ/մլ, ГСО 77778-2000,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Սնդիկի ստանդարտ լուծույթ 1.0 մգ/մլ, ГСО 7343-96,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M1 լուծույթ, 0,5 մկգ/մլ,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B1 լուծույթ,            10 մկգ/մլ,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B2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Աֆլատոքսին B2 լուծույթ 10 մկգ/մլ,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y-ՀՔՑՀ-ի (Լինդան)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-ՀՔՑՀ-ի (Լինդան) , CAS 000058-89-9 (ացետոնում), 1004 մկգ/սմ3 ,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ГСО 8893-2007,  փոշի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ԴԴԷ-4.4՛ ГСО 8893-2007, փոշի 98,0% , 0.2գ,,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ԴԴՏ-4.4՛ CAS 50-29-3, փոշի  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ԴԴՏ-4.4՛ CAS 50-29-3, փոշի ≥ 98,0% , 0.2գ,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Ացետալդեհիդ   CAS 000075-07-0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Ացետալդեհիդ   CAS 000075-07-0 , 98,0% , հանձնելու պահին պիտանելիության ժամկետի 1/2 առկայություն:
ԻՍՕ 17034-2016 ստանդարտով հավատարմագրված մատակարարից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նրբաշերտ, 15*15 սմ, քրոմատոգրաֆիայի համար, հանձնելու պահին պիտանելիության ժամկետի 1/2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Սիլոֆոլի թերթիկներ նրբաշերտ, 20*20 սմ, քրոմատոգրաֆիայի համար, հանձնելու պահին պիտանելիության ժամկետի 1/2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լրացուցիչ համաձայնագիր կնքելուց հետո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