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երկբևեռ էներգիայով աշխատող միանգամյա օգտագործման աշխատքանքային բռակ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2ասեղ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ռեզերվուար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կոնիզացիայի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օղակ, երկբևեռ,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հ-գ լուսապաշտպան շերտով 0,2մկմ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կլիպեր/քարթրիջ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կլիպեր/քարթրիջ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գծային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լիգաշուր կարճ և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ՀՇ ներարկիչ կոլբաներ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կրանիոտոմի կտրող ծայրակալ 2.3 մմ տրամագծով․ Պետք է ինի նոր՝ չօգտագործվծ։ Պետք է լինի Stryker  5407-FA2-023SP  կոդով  ծայրակալը։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կրանիոտոմի կտրող ծայրակալ 3 մմ տրամագծով․ Պետք է ինի նոր՝ չօգտագործվծ։ Պետք է լինի Stryker  5407-FA3-030 կոդով ծայրակալը։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կրանիոտոմի կտրող ծայրակալ 2.3 մմ տրամագծով․ Պետք է ինի նոր՝ չօգտագործվծ։ Պետք է լինի Stryker  5407-FA2-023  կոդով  ծայրակալը։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Կրանիոտոմի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կրանիոտոմի կտրող ծայրակալ 3 մմ տրամագծով․ Պետք է ինի նոր՝ չօգտագործվծ։ Պետք է լինի Stryker  5407-FA3-030SP կոդով ծայրակալը։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սարք/տոնոմետր ֆոնէնդոսկոպով/, ոչ սնդիկային, մեխանիկական։ Չափման դիապազոնը՝ առնվազն 20-300։ Ճշգրտությունը՝ +-0,3 մմսս կամ ավելի ճշգրիտ։Նախատեսված բուժ․ անձնակազմի կողմից ստացիոնար պայմաններում  կիրառման համար։ Ապրանքը պարտադիր պետք է ունենա 1 տարվա երաշխիքային սպասարկում, անսարքության դեպքում ենթակա լինի փոփոխման։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երկբևեռ էներգիայով աշխատող միանգամյա օգտագործման աշխատքանքային բռակ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Առաջադեմ երկբևեռ էներգիայով աշխատող միանգամյա օգտագործման աշխատքանքային բռակ: Էրգոնոմիկ ատրճանակային բռնակով էնդոսկոպիկ միջամտությունների համար, ձեռքի ակտիվացման հնարավորությամբ: Աշխատանքային մասը՝ Մերիլենդ-տիպի բրանշեր կոր, կոնաձև հատման/կոագուլյացիայի հնարավորությամբ, ներառյալ ինտեգրված դանակ: Նախատեսված է լապարոսկոպիկ վիրահատությունների համար։ Գործիքի արտաքին տրամագիծը՝ 5 մմ, աշխատանքային մասի երկարությունը՝ 37 սմ։ Պտույտ՝ 330: Բրանշերի մաքսիմալ բացվածքը՝ 19,1 մմ, Բրանշերի երկարությունը՝ 22,5մմ,  Էֆֆեկտիվ հատման երկարությունը՝ 19,3 մմ: Գործիքը նախատեսված է անոթների և հյուսվածքների հատման/կոագուլյացիայի համար կարող է կիարռվել մինչև 7 մմ տրամագծով, ներառյալ թոքային զարկերակներն ու երակները կոագուլյացիայի համար։ Համատեղելի է Olympus ESG-410 էլեկտրովիրաբուժական գեներատորների հետ։ Յուրաքանչյուր գործիք փաթեթավորված է ստերիլ ձևով՝ REF կոդով, լոտի համարով և ստերիլության ժամկետի նշումով։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վիրակապման  համար նախատեսված խողովակաձև, առանձգական, հյուսված վիրակապ։Խովակաձև, առանձգական, հյուսված վիրակապ է նախատեսված գլխի համար։ Պետք է լինի շնչող, գերձգվող, հեշտ կիրառման և հեռացման համար։ Պետք է լինի կայուն  քրտինքի և էքսուդատի հանդեպ։Պետք է լինի գլանափաթեթով, բաղադրությունը՝ պոլիամիդ 40%,  բնական կաուչուկային  հիմքով էլատիոմեր 24%, պոլիէստեր 36%: Չափսը՝ 3մ, gauge5: Որակի վկայական ՝CE0373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 Մետրիկ չափը 3,5, պայմանական չափը  0: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301սերիայի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կորության,36- 40մմ±1մմ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Katsan և/կամ LuxSutures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Katsan և/կամ LuxSutures  և/կամ Resorba։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Resorba և/կամ Covidien և/կամ Ethicon ապրանքանիշերի։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3,  պայմանական չափը 2/0: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30-36մմ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Katsan և/կամ LuxSutures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2 պայմանական չափը 3- 0: Թելի երկարությունը 75սմ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որը նախատեցված է հյուսվածքների արդյունավետ շերտազատման համար, 1/2  կորության, 26 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LuxSutures և/կամ Resorba և/կամ Lotus արտադրողները։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1,5, պայմանական չափը 4-0: Թելի երկարությունը 75սմ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301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հյուսվածքները արդյունավետ շերտազատելու համար, 1/2  կորության, 17-22մմ±1մմ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ուղեցույց:Katsan և/կամ LuxSutures և/կամ Lotus արտադրողները։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պայմանական չափը 5/0: Թելի երկարությունը 90սմ ± 5սմ: Ասեղը պետք է պատրաստված լինի կորոզիակայուն բարձր ամրության համաձուլվածքից, պատված լինիկրկնակի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22մմ±1մմ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LuxSutures և/կամ Katsan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պայմանական չափը 6/0: Թելի երկարությունը 70սմ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կորության,12մմ±1մմ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Resorba և/կամCovidien և/կամ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պայմանական չափը 5/0: Թելի երկարությունը 75սմ: Ասեղը պետք է պատրաստված լինի կորոզիակայուն բարձր ամրության համաձուլվածքից, պատված լինի սիլիկոնով,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1/2  ,12մմ±1մմ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Resorba և/կամ Covidien և/կամ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ասեղը՝30մմ, կորությունը՝ 3/8, կտրող տիպի:  Bbrown և/կամ  LuxSutures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երկարությունը 90սմ, ասեղը՝2X22մմ, կորությունը՝ 1/2, ծակող  տիպի:  Bbrown և/կամ  LuxSutures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երկարությունը 75սմ, ասեղը՝17մմ, կորությունը՝ 1/2, ծակող  տիպի: Resorba և/կամ LuxSutures և/կամ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2/0 2ասեղ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Պատրաստված է պոլիէսթերից: Թելը պետք է ներկված լինի կոնտրաստ գույնով, որը հնարավորություն է տալիս ապահովել մաքսիմալ տեսանելիություն վերքի մեջ:  պայմանական չափը 2/0: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ծակող,կրկնակի, կորությունը 1/2 , 2*25 մմ±1մմ երկարությամբ, տրամագիծը՝ 0,68մմ: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RTMed և/կամ LuxSutures և/կամ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պոլիէսթեր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հյուսված, չներծծվող: Պատրաստված է պոլիէսթերից: Թելը պետք է ներկված լինի կոնտրաստ գույնով, որը հնարավորություն է տալիս ապահովել մաքսիմալ տեսանելիություն վերքի մեջ:  պայմանական չափը 1/0: Թելի երկարությունը 75սմ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ծակող,կրկնակի, կորությունը 1/2 , 2*25 մմ±1մմ երկարությամբ, տրամագիծը՝ 0,68մմ: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RTMed և/կամ LuxSutures և/կամ Orion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սինթետիկ չներծծվող, կապրոնից առանց ասեղի, պոլիֆիլամենտ՝ պատրաստված պոլիամիդային կոմպլեքս թելից: Ոչ տոքսիկ, օժտված է բարձր ամրությամբ և էլաստիկությամբ: Վիրաբուժական հանգույցը պետք է լինի հուսալի: Երկարությունը առնվազն 80մ։ Որակյալ։ Թելը պետք է ներկված լինի կոնտրաստ գույնով վերքի մեջ լավագույն տեսանելիությունը ապահովելու համար։ Մետրիկ չափը՝ 3, 3.5, 4, 5: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Կատետորի եռուղի՝ կցամաս մ/օ, ստերիլ,որակյալ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25 սմ: նախատեսված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ռեզերվուար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 զսպանակային ռեզերվուար իր միացուցիչներով, 200-250 մլ տարողության, Bellows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REM էլեկտրոդ հիդրոգելով մեծահասակների համար: 13,6 կգ-ից ավելի քաշ ունեցող հիվանդների համար: Մալուխ 2.7 մ
նախատեսված Covidien Valleylab FY10 էլեկտրովիրաբուժական գեներատորի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կոնիզացիայի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Ֆիշեր Բիոպսիոն կեռ արգանդի վզիկի կոնիզացիայի համար - Լիփ Էլեկտրոդ։ Կոնքի բիոպսիայի ճշգրիտ նմուշառման համար 20*12մմ,եռանկյուն։ Սահուն,360աստիճան պտտվող,շարժուն։ Գծային մետաղական էլեկտրոդը պետք է լինի ամուր, ապահովի մաքուր ճշգրիտ կտրվածք՝ նվազեցնելով հյուսվածքների վրա բացասական ջերմային էֆեկտը և արյունահոսությունը։ Կասեցնող բռնակը մետաղական էլեկտրոդի հետ պետք է ամբողջովին մեկուսացած լինեն՝ էնդոցերվիկալ և ստորադիր հեշտոցային ուղիների պաշտպանության նպտակով։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ինտուբացիոն խողովակ չափը՝ 6, 6.5, 7, 7.5, 8,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2-ը նախատեսված է Dräger Fabius Plus սարքավորման գազաային վերլուծիչը խոնավությունից պաշտպանելու համար: Այն հատուկ նախագծված է գազի նմուշի հոսանքից ջուրը հեռացնելու համար՝ ապահովելով գազի ճշգրիտ և հուսալի չափումներ անզգայացման սարքավորուման կողմից:
Արդյունավետ խոնավության հեռացում: Բարձր արդյունավետության թաղանթային ֆիլտրով, որը հուսալիորեն  բաժանում է ջրի գոլորշին գազի նմուշից:
Կանխում է խոնավությունից առաջացած վնասը և զգայուն գազային անալիզի սարքավորումների աղտոտումը:
Պետք է լինեն համընդհանուր միացումներ, որոնք համատեղելի են գազային անալիզատորների և նմուշառման խողովակների հետ: Պետք է լինի նախատեսված է Dräger Fabius Plus սարքավորման համար։ Գազի հոսքի նկատմամբ պետք է լինի ցածր դիմադրություն, որը ապահովում է նվազագույն ազդեցություն նմուշառման արագության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նախատեսված մեծահասակների համար, չափսը՝ N 1-5, մեկ անգամյա օգտագործման, փափուկ և ոչ տոկսիկ նյութից, որոկյալ։ Ապրանքը պարտադիր ունի որակի
սերտիֆիկատ: Ապրանքը հանձնելու պահին պետք է ունենա 50%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օղակ, երկբևեռ,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օղակ, երկբևեռ, 24/26 Fr., HOPKINS օպտիկայի հետ օգտագործելու համար 26046BA , գունային կոդը՝ դեղին: Ակտիվ օղակի էլեկտրոդի  հաստությունը՝ 0,35մմ: հետադարձ էլեկտրոդի հաստությունը 0,6մմ, U-ձև, չփայլող ծածկույթով: Տուփում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ուլտրաձայնային ծայրադիր 5 մմ 23 սմ ատրճանակատիպ։ Մկրատ կոագուլյացիոն ուլտրաձայնային էրգոնոմիկ ատրճանակաձեվ բռնակով, բաց և էնդոսկոպիկ վիրահատությունների համար, ձեռքի ակտիվացման հնարավորությամբ։Նախատեսված է մինչև 5 մմ ներառյալ անոթների և հյուսվածքների միաժամանակյա հատելու և կոագուլացնելու համար։Ակտիվացման բացակայության դեպքում կարող է կիրառվել որպես գրասպեր և դիսեկտոր։Մկրատի տիտանային սայրի երկայնական տատանման հաճախությունը կազմում է 55,5  կՀց։Մկրատը կարելի է ակտիվացնել ձեռքի կառավարման  (MIN) և (MAX) կոճակների միջոցով, որոնք տեղակայված են մկրատի  բռնակի մարմնի առաջային մակերեսին /արագ հասանելիության համար/  կամ ոտքի առբերիչի միջոցով։ MIN  ակտիվացման կոճակը տեղակայված է մկրատի բռնակի մարմնի ներքևի մասում, MAX կոճակը տեղակայված է մկրատի բռնակի մարմնի վերևի մասում  , անմիջապես ցողունի պտույտի օղի մոտ։ Կոճակների ընդհանուր քանակը կազմում է 2 հատ։Բռնակի մարմինը ունի բրանշերի ամբողջական առբերման ներկառուցված տակտիլ և ձայնային ինդիկացիայի մեխանիզմ։ Առկա է հյուսվածքների ադապտացիայի տեխնոլոգիա գեներատորի հետ հետադարձ կապի և ծայրադիրի ակտիվ սայրի ջերմաստիճանի վերահսկում  G11 գեներատորի միջոցով, որի շնորհիվ հնարավոր է լինում աշխատանքի ընթացքում ճանաչել ծայրադիրը , վերահսկել նրա աշխատանքը ելքային հզորության մոդուլյացիայի և նրա նվազեցման հաշվին, որի արդյունքում ավելանում է սարքի աշխատանքի էֆֆեկտիվությունը և արագությունը, ինչպես նաև նվազում է հյուսվածքների  կողմնային ջերմային վնասումը։Առկա է ակտիվ սայրի ջերմաստիճանի բարձրացման լրացուցիչ  ձայնային ազդանշան որը հնարավորություն է տալիս ավելի կատարյալ վերահսկել հեմոստազի որակը։Ցողունը ունի հատուկ հակափայլատակման ծածկույթ։Ցողունի երկարությունը  23 սմ, ակտիվ սայրի ծայրից մինչև պտտման օղը։Գործիքի ընդհանուր երկարությունը - 34,2 սմ։Սայրի մաքսիմալ ամպլիտուդան կազմում է  85,9 մկմ։Ցողունի տրամագիծը կազմում է  5 մմ։Ցողունի պտույտը կազմում է  360° որն իրականացվում է պտույտի օղի միջոցով, որը տեղակայված է ցողունի և բռնակի միացման մասում (ապահովում է արագ հասանելիություն մեկ ձեռքի միջոցով) -հեշտացնելով գործիքի և վիրահատվող հյուսվածքների տեսանելիությունը։Պասիվ բրանշի վրա երկու կողմնային մակերեսներին առկա են 5 մմ երկարության ինդիկատորներ։Առկա է ակոսավոր մուտք լապարասկոպիկ բռնակին միանալու համար։Բրանշերի առբերման ատրճանակձև բռնակ։Բրանշերի առբերման բռնակի վրա ներքին մակերեսին, ձեռքի ակտիվացման կոճակների և պտտման օղի վրա առկա են ռետինե ներդիրներ որոնք կանխում են  վիրաբույժի ձեռքերի սահումը և նպաստում են նրա ձեռքերի հարմարավետ տեղակայմանը։Աշխատանքային մասը բաղկացած է ակտիվ (սայր) և պասիվ բրանշերից։Ակտիվ բրանշը տիտանային է հյուսվածքների սոսնձումը կանխող հատուկ ծածկույթով, կոր է սև որի շնորհիվ նվազեցվել է փայլատակումը և ավելացվել  աշխատանքային տարածքի տեսանելիությունը,կտրվածքի վրա ունի վեցանկյուն տեսք։Ակտիվ բրանշի ուռուցիկ և գոգավոր մակերեսները ինչպես նաև պրոքսիմալ մասը հիմնականում նախատեսված են հյուսվածքների կոագուլյացիայի համար։ Սուր վերին և ստորին եզրերը, ինչպես նաև ակտիվ բրանշի դիստալ հատվածը /ծայրը/ նախատեսված են հյուսվածքները հատելու համար։Պասիվ բրանշը ունի պլաստիկ ակոսավոր վրադիր հյուսվածքների հետ արդյունավետ աշխատելու համար։Ակտիվ բրանշի երկարությունը կազմում է 15 մմ։Պասիվ բրանշի լայնությունը կազմում է 2,67 մմ։Բրանշերի բացվածքը կազմում է  11,35 մմ։Սեղմող բրանշի շեղման մաքսիմալ անկյունը կազմում է 22°։Մատակարարվում է աշխատանքային մասի շարժական գորշ բանալիով։Նախատեսված է մեկ հիվանդի մոտ օգտագործման համար, ենթակա չէ կրկնակի ստերիլիզացիայի։Մատակարարվում է ստերիլ , կարող է կիրառվել կարդիոստիմուլյատորով հիվանդների մոտ։Համատեղելի է  GEN11 գեներատորի հետ «հարմոնիկ» ծայրադիրների համար նախատեսված հատուկ փոխարկիչի միջոցով։Մատակարարը պետք է տրամադրի GEN11-ի արտադրող /Ջոնսոն եվ Ջոնսոն կորպորացիա/-ի կողմից պաշտոնական նամակ, որով կհաստատի, որ իր ներկայացված ծայրադիրները համատեղելի են GEN11 գեներատորի հետ և կիրառման դեպքում անվնաս են սարքի , բուժ անձնակազմի եվ հիվանդի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ուլտրաձայնային ծայրադիր  5 մմ 36 սմ ատրճանակատիպ,  երկարությունը - 47սմ։Սայրի մաքսիմալ ամպլիտուդան կազմում է  91.2 մկմ։Ցողունի տրամագիծը կազմում է  5 մմ։Ցողունի պտույտը կազմում է  360° որն իրականացվում է պտույտի օղի միջոցով, որը տեղակայված է ցողունի և բռնակի միացման մասում (ապահովում է արագ հասանելիություն մեկ ձեռքի միջոցով) -հեշտացնելով գործիքի և վիրահատվող հյուսվածքների տեսանելիությունը։Պասիվ բրանշի վրա երկու կողմնային մակերեսներին առկա են 5 մմ երկարության ինդիկատորներ։Առկա է ակոսավոր մուտք լապարասկոպիկ բռնակին միանալու համար։Բրանշերի առբերման ատրճանակաձև բռնակ։Բրանշերի առբերման բռնակի վրա ներքին մակերեսին, ձեռքի ակտիվացման կոճակների և պտտման օղի վրա առկա են ռետինե ներդիրներ որոնք կանխում են  վիրաբույժի ձեռքերի սահումը և նպաստում են նրա ձեռքերի հարմարավետ տեղակայմանը։Աշխատանքային մասը բաղկացած է ակտիվ (սայր) և պասիվ բրանշերից։Ակտիվ բրանշը տիտանային է հյուսվածքների սոսնձումը կանխող հատուկ ծածկույթով, կոր է սև որի շնորհիվ նվազեցվել է փայլատակումը և ավելացվել  աշխատանքային տարածքի տեսանելիությունը,կտրվածքի վրա ունի վեցանկյուն տեսք։Ակտիվ բրանշի ուռուցիկ և գոգավոր մակերեսները ինչպես նաև պրոքսիմալ մասը հիմնականում նախատեսված են հյուսվածքների կոագուլյացիայի համար։ Սուր վերին և ստորին եզրերը, ինչպես նաև ակտիվ բրանշի դիստալ հատվածը /ծայրը/ նախատեսված են հյուսվածքները հատելու համար։Պասիվ բրանշը ունի պլաստիկ ակոսավոր վրադիր հյուսվածքների հետ արդյունավետ աշխատելու համար։Ակտիվ բրանշի երկարությունը կազմում է 15 մմ։Պասիվ բրանշի լայնությունը կազմում է 2,67 մմ։Բրանշերի բացվածքը կազմում է  11,35 մմ։Սեղմող բրանշի շեղման մաքսիմալ անկյունը կազմում է 22°։Մատակարարվում է աշխատանքային մասի շարժական գորշ բանալիով։Նախատեսված է մեկ հիվանդի մոտ օգտագործման համար, ենթակա չէ կրկնակի ստերիլիզացիայի։Մատակարարվում է ստերիլ , կարող է կիրառվել կարդիոստիմուլյատորով հիվանդների մոտ։Համատեղելի է  GEN11 գեներատորի հետ «հարմոնիկ» ծայրադիրների համար նախատեսված հատուկ փոխարկիչի միջոցով։Մատակարարը պետք է տրամադրի GEN11-ի արտադրող /Ջոնսոն եվ Ջոնսոն կորպորացիա/-ի կողմից պաշտոնական նամակ, որով կհաստատի, որ իր ներկայացված ծայրադիրները համատեղելի են GEN11 գեներատորի հետ և կիրառման դեպքում անվնաս են սարքի , բուժ անձնակազմի եվ հիվանդի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ցելյուլոզային սպունգ է՝ պատրաստված օքսիդացված ռեգեներացված ցելյուլոզից (ORC)։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Տեղադրումից հետո ամբողջովին քայքայվում և ներծծվում է 3-4 շաբաթվա ընթացքում` առանց մնացորդի և ինկապսուլացիայի։ Չափը՝ 10*20 ։ Գնահատման փուլում մասնակիցը պարտավորվում է ներկայացնել նմուշ՝ 10*20 սմ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Bioteq և/կամ
 Cook և/կամ Boston Scientific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հ-գ լուսապաշտպան շերտով 0,2մկմ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Ներարկման հ-գ լուսապաշտպան շերտով 0,2մկմ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թեստ-երիզներ Ակկու-Չեկ Ակտիվ սարքի համար։ Նմուշի տեսակը՝ մազանոթային արյուն Չափման միջակայքը` 0.6-33.3 մմոլ/լ, Արյան ծավալը՝ 1-2 մկլ,Կալիբրացիա՝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պահանջներին։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որակի հավաստագրեր արտադրողի ձևաթղթով: Հանձնման պահին ապրանքը պետք է ունենա առնվազն 1 (մեկ)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  չափսի պոլիմերային լիգացիոն կլիպեր։  1 հատ քարթրիջը պարունակում է 6 կլիպ: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չափսի պոլիմերային լիգացիոն կլիպեր։  1 հատ քարթրիջը պարունակում է 6 կլիպ: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կլիպեր/քարթրիջ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 չափսի պոլիմերային լիգացիոն կլիպեր; 1 հատ քարթրիջը պարունակում է 6 կլիպ: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կլիպեր/քարթրիջ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չափսի լիգացիոն կլիպեր տիտանային, Horizon տեսակի կլիպատորի համար։ 1 հատ քարթրիջը պարունակում է 6 կլիպ: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կլիպեր/քարթրիջ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չափսի լիգացիոն կլիպեր տիտանային, Horizon տեսակի կլիպատորի համար։ 1 հատ քարթրիջը պարունակում է 6 կլիպ: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առանց ֆենեստրացրայի չափը 7,0-7,5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առանց ֆենեստրացրայի չափը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առանց ֆենեստրացրայի չափը 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մանժետով, միջուկով, առանց ֆենեստրացրայի, չափը  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մանժետով, միջուկով, առանց ֆենեստրացրայի, չափը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մանժետով, միջուկով, առանց ֆենեստրացրայի, չափը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գծային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Կարդիոմոնիտորին միացնելու համար։ Զարկերակային ճնշման ճշգրիտ վերահսկողության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լարանի բռնակ,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Ջիգլիի լարան/սղոց 40-50սմ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լիգաշուր կարճ և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LigaSure գործիքը պետք է լինի սեղմիչ և բաժանարար փոքր կոր ծնոտներով։ Պետք է նախատեսված լինի բաց վիրահատությունների համար։ Հյուսվածքների կուագուլիացիան և ռեզեկցիան պետք է կատարի միաժամանակ, կոր ծնոտները պետք է պատված լինեն նանոկուագուլիացիոնկամ համարժեք մետաղական շերտով ինչը ապահովում է հյուսվածքներին տրվող նվազագույն իվազիվ կուագուլիացիոն Էներգիան հաշվարկելով համապատասխան հյուսվածքին մատակարարվող կուագուլիացիոն էներգիան: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Լապորոսկոպիկ էնդո պարկ 10մմ՝ 3*6 և 5*7 ծավալներով։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տեսադիտման համակարգի ծածկ։ Ստերիլ, մ/օ, անջրաթափանց, առնվազն 1500 սմ երկարությամբ, CE, ISOսերտիֆիկատի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պարկեր արյան պահպանման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տեսակի: Հոլդերի /HOLDER/ և դրան կցված փոքրիկ պարկի առկայություն: Դոնորական արյան պահպանման պարկ երկկոմպոնենտ, ստերիլ, ոչ տոքսիկ, մեկանգամյա օգտագործման: Պարունակությունը՝ CPDA-1 հակակոագուլյանտ: Ծավալ՝  450մլ/300մլ: Փաթեթավորում՝ յուրաքանչուրն առանձին փաթեթավորված՝ գծիկավոր կոդով պարկի նույնականացման հնարավորությամբ: Պահպանման պայմանները՝  +10...30°C: Սերտիֆիկատներ՝ ISO9001,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անձեռոցներ, չափսը 10x10 սմ  + 3%,   ռենտգեն ճառագայթներով տեսանելի լարով,խտության ցուցանիշները ոչ պակաս քան՝13T, ցանց
19x15, մանվածք 40S: Փաթեթում  ոչ պակաս քան 10 հատ (փաթեթը համարվում է մեկ միավոր): փաթեթավորումը` մի կողմը կիսապոլիմերային, մյուսը հատուկ թուղթ` վիրահատական ստերիլ դաշտի վրա անվտանգ բացվելու նպատակով։Պետք է ունանա որակի սերտիֆիկատ` COA,MDR,FDA,ISO13485,EU DOC որևէ մեկը։ Սրտերիլությունը հավաստող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12 շերտանի թանզիվե անձեռոց, չափսերը 20 x 10սմ,   + 3%,  ռենտգեն ճառագայթներով տեսանելի լարով, փաթեթում ոչ պակաս քան10 հատ (փաթեթը համարվում է մեկ միավոր), փաթեթավորումը` մի կողմը կիսապոլիմերային, մյուսը հատուկ թուղթ` վիրահատական ստերիլ դաշտի վրա անվտանգ բացվելու նպատակով։Պետք է ունանա որակի սերտիֆիկատ` COA,MDR,FDA,ISO13485,EU DOC որևէ մեկը։ Սրտերիլությունը հավաստող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չափսը 30 x 30 սմ + 3%, խտության ցուցանիշները ոչ պակաս քան՝17T, ցանց
26x20, մանվածք 40S: Լատեքսից զերծ, ռենտգեն ճառագայթներով տեսանելի լարով, փաթեթում ոչ պակաս քան 5 հատ (փաթեթը համարվում է մեկ միավոր): փաթեթավորումը` մի կողմը կիսապոլիմերային, մյուսը հատուկ թուղթ` վիրահատական ստերիլ դաշտի վրա անվտանգ բացվելու նպատակով։Պետք է ունանա որակի սերտիֆիկատ` COA,MDR,FDA,ISO13485,EU DOC որևէ մեկը։ Սրտերիլությունը հավաստող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4 շերտանի թանզիվե անձեռոց, չափսը 45 x 45 սմ + 3%, խտության ցուցանիշները ոչ պակաս քան՝17T, ցանց
26x20, մանվածք 40S: Լատեքսից զերծ, ռենտգեն ճառագայթներով տեսանելի լարով, փաթեթում ոչ պակաս քան 5 հատ (փաթեթը համարվում է մեկ միավոր):   փաթեթավորումը` մի կողմը կիսապոլիմերային, մյուսը հատուկ թուղթ` վիրահատական ստերիլ դաշտի վրա անվտանգ բացվելու նպատակով:Պետք է ունանա որակի սերտիֆիկատ` COA,MDR,FDA,ISO13485,EU DOC որևէ մեկը։ Սրտերիլությունը հավաստող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ճողվածքի ցանցեր 30*30սմ։Ստերիլ,անհատական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ճողվածքի ցանցեր15*15սմ։Ստերիլ,անհատական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ճողվածքի ցանցեր 6*11սմ։Ստերիլ,անհատական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խցիկներով կրծքային դրենաժային համակարգ, որն ապահովված է.
2 ջրային հերմետիկ խցիկներով մեկը պասիվ ասպիրացիայի համար նախատեսված, մյուսը ակտիվ ինսպիրացիայի։
Մեկ հավաքման խցիկով՝ մանր չափանիշներով և հաստ տեսանելի համարով
Ընդհանուր ծավալը՝ 2200 մլ և ավելի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(շպատել) ստերիլ,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ՀՇ ներարկիչ կոլբաներ կոմպլեկտով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Օրիգինալ։ Ներարկիչը պարտադիր համատեղելի է Accutron CT-D Medtron  և Accutron MR Medtron արքավորումների հետ։ Ֆորմատ հատ։ Նոր, չօգտագործված։ Հանձնելու պահին ամբողջ պիտանելիության ժամկետի առնվազն 1/2-րդի առկայություն։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քիմիապես մաքուր, Սպիտակ փոշի,աղեստամոքսային տրակտի ռենտգեն հետազոտման կոնտրաստավորման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մեկանգամյա օգտագործման համար,Սպունգ ականջակալներ. ցածր ճնշման պղպջակային կաղապարի նյութ, բարձր առաձգականության պոլիեսթեր նյութ՝ պատրաստված հակաաղմուկային ականջակալներից՝ հարթ մակերեսով, դանդաղ ետադարձով, օգտագործման ժամանակ ականջում ցավ չկա, ձայնամեկուսացման էֆեկտ 25dB-40dB միջակայքում:Ապահովում է մաքսիմալ հերմետիկություն և  բարձր ձայնամեկուսացում։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