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ՍԴ-ԷԱՃԱՊՁԲ-29/12/25/26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товаров для нужд Учредительного суда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ՍԴ-ԷԱՃԱՊՁԲ-29/12/25/26</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товаров для нужд Учредительного суда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товаров для нужд Учредительного суда</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ՍԴ-ԷԱՃԱՊՁԲ-29/12/25/26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товаров для нужд Учредительного суда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ՍԴ-ԷԱՃԱՊՁԲ-29/12/25/26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սահմանադրական դատարան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ՍԴ-ԷԱՃԱՊՁԲ-29/12/25/26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ՍԴ-ԷԱՃԱՊՁԲ-29/12/25/26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"ՍԴ-ԷԱՃԱՊՁԲ-29/12/25/26"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ՍԴ-ԷԱՃԱՊՁԲ-29/12/25/26*.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"ՍԴ-ԷԱՃԱՊՁԲ-29/12/25/26"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ՍԴ-ԷԱՃԱՊՁԲ-29/12/25/26*.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ՍԴ-ԷԱՃԱՊՁԲ-29/12/25/26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