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ՀՀԱՆ-ԷԱՃԾՁԲ-26/06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Վ.Սարգսյան 3/8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արդարադատության նախարարության 2026 թվականի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Ահարոնյան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010594104, 010593945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gnumner@moj.am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ՀՀԱՆ-ԷԱՃԾՁԲ-26/06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ՀՀԱՆ-ԷԱՃԾՁԲ-26/06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gnumner@moj.am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2026.01.13. 10:15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ՀՀԱՆ-ԷԱՃԾՁԲ-26/06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ՀՀԱՆ-ԷԱՃԾՁԲ-26/06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ՀՀԱՆ-ԷԱՃԾՁԲ-26/06</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«ՀՀԱՆ-ԷԱՃԾՁԲ-26/06»*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ՀՀԱՆ-ԷԱՃԾՁԲ-26/06*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«ՀՀԱՆ-ԷԱՃԾՁԲ-26/06»*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ՀՀԱՆ-ԷԱՃԾՁԲ-26/06*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համաձայն ստորև տեխնիկական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ըստ ստորև տեխնիկական բնութագրում նշված աուդիտի ենթարկվող միավորի գտնվելու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և 2025 թվականների կարիքների համար Ֆինանսական միջոցներ նախատեսվելու դեպքում կողմերի միջև կնքվող համաձայնագրի ուժի մեջ մտնելու օրվանից՝ մինչև 50 օրացուցային օր, բայց ոչ ավել, քան օրենսդրությամբ սահմանված հաշվետվության ներկայացման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ըստ ստորև տեխնիկական բնութագրում նշված աուդիտի ենթարկվող միավորի գտնվելու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կարիքների համար Ֆինանսական միջոցներ նախատեսվելու դեպքում կողմերի միջև կնքվող համաձայնագրի ուժի մեջ մտնելու օրվանից՝ մինչև 415 օրացուցային օր, բայց ոչ ավել, քան օրենսդրությամբ սահմանված հաշվետվության ներկայացման ժամկետում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