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 և 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 և 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 և 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 և 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