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ԶԱՕԿ-ԷԱՃ-ԱՊՁԲ-26/01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ԶՎԱՐԹՆՈՑ ԱՎԻԱՕԴԵՐԵՎՈՒՅԹԱԲԱՆԱԿԱՆ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օդանավակայան Զվարթնոց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ԶՎԱՐԹՆՈՑ ԱՎԻԱՕԴԵՐԵՎՈՒՅԹԱԲԱՆԱԿԱՆ ԿԵՆՏՐՈՆ ՓԲԸ-ի կարիքների համար`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Տիգրան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060 37 33 60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gnumner@zamc.am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ԶՎԱՐԹՆՈՑ ԱՎԻԱՕԴԵՐԵՎՈՒՅԹԱԲԱՆԱԿԱՆ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ԶԱՕԿ-ԷԱՃ-ԱՊՁԲ-26/01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ԶՎԱՐԹՆՈՑ ԱՎԻԱՕԴԵՐԵՎՈՒՅԹԱԲԱՆԱԿԱՆ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ԶՎԱՐԹՆՈՑ ԱՎԻԱՕԴԵՐԵՎՈՒՅԹԱԲԱՆԱԿԱՆ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ԶՎԱՐԹՆՈՑ ԱՎԻԱՕԴԵՐԵՎՈՒՅԹԱԲԱՆԱԿԱՆ ԿԵՆՏՐՈՆ ՓԲԸ-ի կարիքների համար`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ԶՎԱՐԹՆՈՑ ԱՎԻԱՕԴԵՐԵՎՈՒՅԹԱԲԱՆԱԿԱՆ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ԶՎԱՐԹՆՈՑ ԱՎԻԱՕԴԵՐԵՎՈՒՅԹԱԲԱՆԱԿԱՆ ԿԵՆՏՐՈՆ ՓԲԸ-ի կարիքների համար`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ԶԱՕԿ-ԷԱՃ-ԱՊՁԲ-26/01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gnumner@zamc.am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ԶՎԱՐԹՆՈՑ ԱՎԻԱՕԴԵՐԵՎՈՒՅԹԱԲԱՆԱԿԱՆ ԿԵՆՏՐՈՆ ՓԲԸ-ի կարիքների համար`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ԶՎԱՐԹՆՈՑ ԱՎԻԱՕԴԵՐԵՎՈՒՅԹԱԲԱՆԱԿԱՆ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ԶԱՕԿ-ԷԱՃ-ԱՊՁԲ-26/01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ԶԱՕԿ-ԷԱՃ-ԱՊՁԲ-26/01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«ԶԱՕԿ-ԷԱՃ-ԱՊՁԲ-26/01»*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ԶՎԱՐԹՆՈՑ ԱՎԻԱՕԴԵՐԵՎՈՒՅԹԱԲԱՆԱԿԱՆ ԿԵՆՏՐՈՆ ՓԲԸ*  (այսուհետ` Պատվիրատու) կողմից կազմակերպված` ԶԱՕԿ-ԷԱՃ-ԱՊՁԲ-26/01*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ԶՎԱՐԹՆՈՑ ԱՎԻԱՕԴԵՐԵՎՈՒՅԹԱԲԱՆԱԿԱՆ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- 01201217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«ԶԱՕԿ-ԷԱՃ-ԱՊՁԲ-26/01»*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ԶՎԱՐԹՆՈՑ ԱՎԻԱՕԴԵՐԵՎՈՒՅԹԱԲԱՆԱԿԱՆ ԿԵՆՏՐՈՆ ՓԲԸ*  (այսուհետ` Պատվիրատու) կողմից կազմակերպված` ԶԱՕԿ-ԷԱՃ-ԱՊՁԲ-26/01*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ԶՎԱՐԹՆՈՑ ԱՎԻԱՕԴԵՐԵՎՈՒՅԹԱԲԱՆԱԿԱՆ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- 01201217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1%-ից ոչ ավելի, խտությունը` 15°C ջերմաստիճանում՝ 720-ից մինչև 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95, շարժիչային մեթոդով՝ ոչ պակաս 85, բենզինի հագեցած գոլորշիների ճնշումը` 45-100 կՊա, կապարի պարունակությունը 5 մգ/դմ3-ից ոչ ավելի, բենզոլի ծավալային մասը 1% -ից ոչ ավելի, խտությունը` 15 0 C ջերմաստիճանում՝ 720-775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ըստ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Կտրոնների մատակարարումը՝ ք․Երևան, «Զվարթնոց» միջազգային օդանավակայան, նախկին ԲՍ համալիր թիվ 2, գնորդի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Կտրոնների մատակարարումը՝ ք․Երևան, «Զվարթնոց» միջազգային օդանավակայան, նախկին ԲՍ համալիր թիվ 2, գնորդի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31․12․2026 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