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Վ5Պ-ԷԱՃԱՊՁԲ-26/02-1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 ի 2026թ․ կարիքների համար բժշկական նշանակության ապրանքների, լաբորատոր նյութերի և  կաբինետային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Վ5Պ-ԷԱՃԱՊՁԲ-26/02-1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 ի 2026թ․ կարիքների համար բժշկական նշանակության ապրանքների, լաբորատոր նյութերի և  կաբինետային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 ի 2026թ․ կարիքների համար բժշկական նշանակության ապրանքների, լաբորատոր նյութերի և  կաբինետային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Վ5Պ-ԷԱՃԱՊՁԲ-26/02-1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 ի 2026թ․ կարիքների համար բժշկական նշանակության ապրանքների, լաբորատոր նյութերի և  կաբինետային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Սպեղնի կպչուն, 2սմ*5մ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թեստ-երիզներ, iChek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գլանափաթեթով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 լակտատ/ Ռիվանոլ,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Սպեղնի կպչուն/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Ստատֆաքսի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որոշելու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Պանչենկոյի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կապոյտ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Հեմատոօքսիլին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ներկ բջջաբանական հետազոտության համար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Վ5Պ-ԷԱՃԱՊՁԲ-26/02-1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Վ5Պ-ԷԱՃԱՊՁԲ-26/02-1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«Վ5Պ-ԷԱՃԱՊՁԲ-26/02-1»*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Վ5Պ-ԷԱՃԱՊՁԲ-26/02-1*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«Վ5Պ-ԷԱՃԱՊՁԲ-26/02-1»*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Վ5Պ-ԷԱՃԱՊՁԲ-26/02-1*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5 ՊՈԼԻԿԼԻՆԻԿԱ ՊՓԲԸ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փափուկ զանգված, արագ թրջվում է և լավ կլանում հեղուկը(հիգրոսկոպիկ է, բաժնեծրարված 100գ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M չափսի: Ֆորմատ- տուփ,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S չափսի: Ֆորմատ- տուփ,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նախատեսված լաբորատոր հետազոտությունների համար։ չափերը՝ 24x50մմ, հաստությունը՝ 0,16-0,19մմ: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Սպիրտ,96%, բժշկական նախատեսված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բժշկական նախատեսված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Սպեղնի կպչուն, 2սմ*5մ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2սմ*5մ,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թեստ-երիզներ, iChek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'iChek` Շաքարաչափ սարքի համար նախատեսված թեստ երիզ: Փաթեթավորումը պետք է լինի գործարանային տուփով, բայց ոչ ավել քան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25,4*76,2(1*3):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25մգ/մլ; (1) պլաստիկե սրվակ-կաթոցիկ 10մլ, (10)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 հիդրոքլորիդ, հավաքական, ներառում է ռեագենտ N1 ամիդոպիրին 5գ * 3 ռեագենտ, N2 անիլին հիդրոքլորիդ 0,05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գլանափաթեթով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ներծծող հատկությամբ տակաշոր,  70*50չափսի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ապակյա տարայով, կոտրվող, պայթյունավտանգ,  3%, 100մլ ծավալի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ապակյա տարայով, կոտրվող, պայթյունավտանգ,  3%, 30մլ ծավալի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7,5մգ/գ+40մգ/գ; ալյումինե պարկուճ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արտաքին օգտագործման լուծույթի, 0,02գր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 լակտատ/ Ռիվանոլ,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և հակաբակտերիալ  միջոց, սրվակ, 100 մլ,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Սպեղնի կպչուն/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համար, հիպոալերգիկ, կտորային հիմքով, մարմնագույն, կպչող: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10 մլ,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Ստատֆաքսի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որոշելու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որոշելու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մգ ապակե փորձանոթների համար, 50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Պանչենկոյի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արագության պիպետները տեղադրելու համար: Վրան կան նիշեր՝ 1ից մինչև 20-ը, յուրաքանչյուր պիպետի համար ռետինե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 անգույն, փոքրիկ ասեղանման, հիգրոսկոպիկ բյուրեղիկներ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0,5 կգ, հայտնի է նաև որպես նատրիումի հիդրօքսիդ, անօրգանական սպիտակ նյութ է՝ բյուրեղյա կառուցվածքով:1հատը համարժեք է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K2 EDTA:  Տարողությունը`2մլ: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կապոյտ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3,6մլ: Փորձանոթի նյութը` PET կամ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թխուկով GLUCOSE` նախատեսված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Stat Fax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որոշման տեստ հավաքածու:Մեթոդ լատեքս ագլուրինացիա: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100 թեստ
Դեղանյութ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թեստ Stat Fax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թեստ Stat Fax  սարք: Գնման առարկայի որակական տվյալները, չափերը`շշիկ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որակական տվյալները, չափերը`շշիկ: 6*4 մլ, ներառյալ լուծող բուֆեր,  120 թեստ վիզուալ/ 240 թեստ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պայմաններ
բեկման ինդեքսը +20°C-ում՝ nd = 1,515 ± 0,001
10 մմ շերտի հաստությամբ հաղորդունակություն.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Հեմատոօքսիլին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լաբորատորիայի ռեակտիվ՝ ներկման համար, կարմիր գույնի ՊԱՊ թեստի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ներկ բջջաբանական հետազոտության համար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լաբորատորիայի ռեակտիվ՝ ներկման համար, օրանժ գույնի ՊԱՊ թեստի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կապտավուն ներկող հեղուկ, 1 լիտր: Արտադրանքի որակի սերտիֆիկատի առկայությունը: Քիմիապես մաքուր, նախատեսված ցիտոլոգիայի համար, ՊԱՊ թեստի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Stat Fax ի համար: Մեթոդմոդիֆիկացված կինետիկ առանց պիրիդօքսալֆոսֆատի ակտիվացման: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Stat Fax ի համար: Մեթոդմոդիֆիկացված կինետիկ առանց պիրիդօքսալֆոսֆատի ակտիվացման: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նիտրատ,1 հատը համարժեք է 0,5կգ-ին: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ազոտական թթու, 1հատը համարժեք է  1 լիտրին: Ֆիրմային նշանի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