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թթվածնի ձեռքբերում ԷԱՃ-26/11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թթվածնի ձեռքբերում ԷԱՃ-26/11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թթվածնի ձեռքբերում ԷԱՃ-26/11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թթվածնի ձեռքբերում ԷԱՃ-26/11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գազ, թթվածնի  պարունակությունը 95%-ից ոչ պակաս, երաշխիքի  մեջ  գտնվող  բալոններով, 150-160մթ/ճ:
Մատակարարումը` բալոններով: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