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58DC" w14:textId="7E2FA67F" w:rsidR="00096865" w:rsidRPr="005939DE" w:rsidRDefault="007B188A" w:rsidP="00AA3CB2">
      <w:pPr>
        <w:pStyle w:val="aa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6402DBAE" w14:textId="4C22CCAB" w:rsidR="00071D1C" w:rsidRPr="00B15750" w:rsidRDefault="00CC2B4C" w:rsidP="00EF3662">
      <w:pPr>
        <w:jc w:val="center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Հավելված</w:t>
      </w:r>
      <w:proofErr w:type="spellEnd"/>
      <w:r>
        <w:rPr>
          <w:rFonts w:ascii="GHEA Grapalat" w:hAnsi="GHEA Grapalat"/>
          <w:sz w:val="18"/>
        </w:rPr>
        <w:t xml:space="preserve"> 1</w:t>
      </w:r>
    </w:p>
    <w:p w14:paraId="4B023A35" w14:textId="77777777" w:rsidR="00071D1C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86C7426" w14:textId="2204B2A6" w:rsidR="0048181A" w:rsidRPr="0032517C" w:rsidRDefault="004E71B3" w:rsidP="004E71B3">
      <w:pPr>
        <w:rPr>
          <w:rFonts w:ascii="GHEA Grapalat" w:hAnsi="GHEA Grapalat"/>
          <w:sz w:val="20"/>
          <w:lang w:val="ru-RU"/>
        </w:rPr>
      </w:pPr>
      <w:r>
        <w:rPr>
          <w:rFonts w:ascii="GHEA Grapalat" w:hAnsi="GHEA Grapalat"/>
          <w:sz w:val="20"/>
        </w:rPr>
        <w:t xml:space="preserve">                                                                          </w:t>
      </w:r>
      <w:r w:rsidR="0048181A" w:rsidRPr="0032517C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0E8195BF" w14:textId="31F4C8E4" w:rsidR="00D10B0C" w:rsidRPr="00B15750" w:rsidRDefault="00071D1C" w:rsidP="00B15750">
      <w:pPr>
        <w:widowControl w:val="0"/>
        <w:spacing w:after="160"/>
        <w:jc w:val="right"/>
        <w:rPr>
          <w:rFonts w:ascii="GHEA Grapalat" w:hAnsi="GHEA Grapalat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pPr w:leftFromText="180" w:rightFromText="180" w:vertAnchor="text" w:tblpY="1"/>
        <w:tblOverlap w:val="never"/>
        <w:tblW w:w="1418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276"/>
        <w:gridCol w:w="1984"/>
        <w:gridCol w:w="993"/>
        <w:gridCol w:w="3685"/>
        <w:gridCol w:w="2410"/>
        <w:gridCol w:w="1416"/>
        <w:gridCol w:w="1418"/>
      </w:tblGrid>
      <w:tr w:rsidR="005E693E" w:rsidRPr="0000401F" w14:paraId="340343D3" w14:textId="683B388F" w:rsidTr="005E693E">
        <w:tc>
          <w:tcPr>
            <w:tcW w:w="8944" w:type="dxa"/>
            <w:gridSpan w:val="5"/>
          </w:tcPr>
          <w:p w14:paraId="2BC808B8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  <w:tc>
          <w:tcPr>
            <w:tcW w:w="2410" w:type="dxa"/>
          </w:tcPr>
          <w:p w14:paraId="15FF509B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6" w:type="dxa"/>
          </w:tcPr>
          <w:p w14:paraId="07532A41" w14:textId="021F72F4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14:paraId="42F5A9C1" w14:textId="2E54D3EE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E693E" w:rsidRPr="0000401F" w14:paraId="534BA82A" w14:textId="77777777" w:rsidTr="005E693E">
        <w:trPr>
          <w:trHeight w:val="242"/>
        </w:trPr>
        <w:tc>
          <w:tcPr>
            <w:tcW w:w="1006" w:type="dxa"/>
            <w:vMerge w:val="restart"/>
            <w:vAlign w:val="center"/>
          </w:tcPr>
          <w:p w14:paraId="7C4DCC57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FA52BE0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984" w:type="dxa"/>
            <w:vMerge w:val="restart"/>
            <w:vAlign w:val="center"/>
          </w:tcPr>
          <w:p w14:paraId="0E911D66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14:paraId="7021908B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մակիշը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685" w:type="dxa"/>
            <w:vMerge w:val="restart"/>
            <w:vAlign w:val="center"/>
          </w:tcPr>
          <w:p w14:paraId="52B31111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2410" w:type="dxa"/>
          </w:tcPr>
          <w:p w14:paraId="419266AE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3AA29AA8" w14:textId="3A657808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34868719" w14:textId="77777777" w:rsidR="005E693E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  <w:p w14:paraId="27F997C9" w14:textId="77777777" w:rsidR="005E693E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  <w:p w14:paraId="2AE92F5D" w14:textId="27607AE3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11032">
              <w:rPr>
                <w:rFonts w:ascii="GHEA Grapalat" w:hAnsi="GHEA Grapalat"/>
                <w:sz w:val="18"/>
              </w:rPr>
              <w:t>Общая</w:t>
            </w:r>
            <w:proofErr w:type="spellEnd"/>
            <w:r w:rsidRPr="00E1103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11032">
              <w:rPr>
                <w:rFonts w:ascii="GHEA Grapalat" w:hAnsi="GHEA Grapalat"/>
                <w:sz w:val="18"/>
              </w:rPr>
              <w:t>сумма</w:t>
            </w:r>
            <w:proofErr w:type="spellEnd"/>
          </w:p>
        </w:tc>
      </w:tr>
      <w:tr w:rsidR="005E693E" w:rsidRPr="0000401F" w14:paraId="577EC75B" w14:textId="77777777" w:rsidTr="005E693E">
        <w:trPr>
          <w:trHeight w:val="445"/>
        </w:trPr>
        <w:tc>
          <w:tcPr>
            <w:tcW w:w="1006" w:type="dxa"/>
            <w:vMerge/>
            <w:vAlign w:val="center"/>
          </w:tcPr>
          <w:p w14:paraId="187F3365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35EE4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7BC2951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889F620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FB3DA1A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0" w:type="dxa"/>
          </w:tcPr>
          <w:p w14:paraId="2ABA4F53" w14:textId="77777777" w:rsidR="005E693E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881DC06" w14:textId="77777777" w:rsidR="005E693E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BC62633" w14:textId="77DB14CF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416" w:type="dxa"/>
            <w:vMerge/>
            <w:vAlign w:val="center"/>
          </w:tcPr>
          <w:p w14:paraId="31C3054B" w14:textId="50D2E319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3FA02A" w14:textId="77777777" w:rsidR="005E693E" w:rsidRPr="0000401F" w:rsidRDefault="005E693E" w:rsidP="009E5D1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E693E" w:rsidRPr="00E02529" w14:paraId="2691B9C9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102BF1C7" w14:textId="37FE6D6F" w:rsidR="005E693E" w:rsidRPr="005C1CD8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0E722A8" w14:textId="78C8B1F8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33651111</w:t>
            </w:r>
          </w:p>
        </w:tc>
        <w:tc>
          <w:tcPr>
            <w:tcW w:w="1984" w:type="dxa"/>
            <w:vAlign w:val="center"/>
          </w:tcPr>
          <w:p w14:paraId="3E2945D2" w14:textId="77777777" w:rsidR="005E693E" w:rsidRPr="00D7472B" w:rsidRDefault="005E693E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Ամոքսացիլին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250մգ/5մլ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օշարակ</w:t>
            </w:r>
            <w:proofErr w:type="spellEnd"/>
          </w:p>
        </w:tc>
        <w:tc>
          <w:tcPr>
            <w:tcW w:w="993" w:type="dxa"/>
            <w:vAlign w:val="center"/>
          </w:tcPr>
          <w:p w14:paraId="50686B5F" w14:textId="77777777" w:rsidR="005E693E" w:rsidRPr="006F66B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0EBF7E6" w14:textId="77777777" w:rsidR="005E693E" w:rsidRPr="006F66B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6F66BE">
              <w:rPr>
                <w:rFonts w:ascii="Sylfaen" w:hAnsi="Sylfaen" w:cs="Calibri"/>
                <w:sz w:val="20"/>
                <w:szCs w:val="20"/>
                <w:lang w:val="hy-AM"/>
              </w:rPr>
              <w:t>Ամօքսիցիլին amoxicillin դեղափոշի ներքին ընդունման դեղակախույթի, 250մգ/5մլ</w:t>
            </w:r>
          </w:p>
        </w:tc>
        <w:tc>
          <w:tcPr>
            <w:tcW w:w="2410" w:type="dxa"/>
          </w:tcPr>
          <w:p w14:paraId="24379991" w14:textId="5692BC7E" w:rsidR="005E693E" w:rsidRPr="0073197E" w:rsidRDefault="005E693E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323BB">
              <w:rPr>
                <w:rFonts w:ascii="Sylfaen" w:hAnsi="Sylfaen" w:cs="Sylfaen"/>
                <w:sz w:val="20"/>
                <w:szCs w:val="20"/>
                <w:lang w:val="ru-RU"/>
              </w:rPr>
              <w:t>Амоксициллин, порошок амоксициллина для приготовления суспензии для приема внутрь, 250 мг/5 мл</w:t>
            </w:r>
          </w:p>
        </w:tc>
        <w:tc>
          <w:tcPr>
            <w:tcW w:w="1416" w:type="dxa"/>
            <w:vAlign w:val="center"/>
          </w:tcPr>
          <w:p w14:paraId="07920AF9" w14:textId="6AE722EC" w:rsidR="005E693E" w:rsidRPr="0073197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A4B6DB8" w14:textId="4F21C8EF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</w:tr>
      <w:tr w:rsidR="005E693E" w:rsidRPr="00E02529" w14:paraId="257905CA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4006DA17" w14:textId="36B905F4" w:rsidR="005E693E" w:rsidRPr="008727AF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61E97AE5" w14:textId="312BC98C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984" w:type="dxa"/>
            <w:vAlign w:val="center"/>
          </w:tcPr>
          <w:p w14:paraId="551C9B86" w14:textId="77777777" w:rsidR="005E693E" w:rsidRPr="00D7472B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Թորած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</w:t>
            </w:r>
            <w:proofErr w:type="spellEnd"/>
            <w:r w:rsidRPr="00D7472B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3000</w:t>
            </w:r>
            <w:r w:rsidRPr="00D7472B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</w:p>
        </w:tc>
        <w:tc>
          <w:tcPr>
            <w:tcW w:w="993" w:type="dxa"/>
            <w:vAlign w:val="center"/>
          </w:tcPr>
          <w:p w14:paraId="458758F1" w14:textId="77777777" w:rsidR="005E693E" w:rsidRPr="006F66B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746BF9A7" w14:textId="77777777" w:rsidR="005E693E" w:rsidRPr="006F66B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Թորած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ջուր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ստերիլ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 xml:space="preserve"> 3000մլ </w:t>
            </w:r>
            <w:proofErr w:type="spellStart"/>
            <w:r w:rsidRPr="006F66BE">
              <w:rPr>
                <w:rFonts w:ascii="Sylfaen" w:hAnsi="Sylfaen" w:cs="Calibri"/>
                <w:sz w:val="20"/>
                <w:szCs w:val="20"/>
              </w:rPr>
              <w:t>տարողությամբ</w:t>
            </w:r>
            <w:proofErr w:type="spellEnd"/>
            <w:r w:rsidRPr="006F66BE">
              <w:rPr>
                <w:rFonts w:ascii="Sylfaen" w:hAnsi="Sylfaen" w:cs="Calibri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14:paraId="2999F3B0" w14:textId="6C7263CA" w:rsidR="005E693E" w:rsidRPr="0073197E" w:rsidRDefault="005E693E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 w:cs="Sylfaen"/>
                <w:sz w:val="20"/>
                <w:szCs w:val="20"/>
                <w:lang w:val="ru-RU"/>
              </w:rPr>
              <w:t>Дистиллированная вода стерильная, емкость 3000 мл</w:t>
            </w:r>
          </w:p>
        </w:tc>
        <w:tc>
          <w:tcPr>
            <w:tcW w:w="1416" w:type="dxa"/>
            <w:vAlign w:val="center"/>
          </w:tcPr>
          <w:p w14:paraId="6D556F48" w14:textId="17CBAA7A" w:rsidR="005E693E" w:rsidRPr="0073197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3197E">
              <w:rPr>
                <w:rFonts w:ascii="Sylfaen" w:hAnsi="Sylfaen" w:cs="Sylfaen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2A086A8" w14:textId="44489A2B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5E693E" w:rsidRPr="00E02529" w14:paraId="4ADA12B5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0F6341C6" w14:textId="7326382E" w:rsidR="005E693E" w:rsidRPr="00F76F25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6DDF0206" w14:textId="1DBCEC51" w:rsidR="005E693E" w:rsidRPr="00A72402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33691138</w:t>
            </w:r>
          </w:p>
        </w:tc>
        <w:tc>
          <w:tcPr>
            <w:tcW w:w="1984" w:type="dxa"/>
            <w:vAlign w:val="center"/>
          </w:tcPr>
          <w:p w14:paraId="1F5D89C2" w14:textId="77777777" w:rsidR="005E693E" w:rsidRPr="00D7472B" w:rsidRDefault="005E693E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Գլյուկոզայի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5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hy-AM"/>
              </w:rPr>
              <w:t>%</w:t>
            </w:r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լ-թ 250մլ</w:t>
            </w:r>
          </w:p>
        </w:tc>
        <w:tc>
          <w:tcPr>
            <w:tcW w:w="993" w:type="dxa"/>
            <w:vAlign w:val="center"/>
          </w:tcPr>
          <w:p w14:paraId="627A8867" w14:textId="77777777" w:rsidR="005E693E" w:rsidRPr="00F76F25" w:rsidRDefault="005E693E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11CFC8B6" w14:textId="77777777" w:rsidR="005E693E" w:rsidRPr="006F66BE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Գլյուկոզ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անջուր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6D459A">
              <w:rPr>
                <w:rFonts w:ascii="Sylfaen" w:hAnsi="Sylfaen" w:cs="Calibri"/>
                <w:sz w:val="20"/>
                <w:szCs w:val="20"/>
              </w:rPr>
              <w:t>glucose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 w:rsidRPr="006D459A">
              <w:rPr>
                <w:rFonts w:ascii="Sylfaen" w:hAnsi="Sylfaen" w:cs="Calibri"/>
                <w:sz w:val="20"/>
                <w:szCs w:val="20"/>
              </w:rPr>
              <w:t>anhydrous</w:t>
            </w:r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50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sz w:val="20"/>
                <w:szCs w:val="20"/>
                <w:lang w:val="ru-RU"/>
              </w:rPr>
              <w:t>, 250</w:t>
            </w:r>
            <w:proofErr w:type="spellStart"/>
            <w:r w:rsidRPr="006D459A"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410" w:type="dxa"/>
          </w:tcPr>
          <w:p w14:paraId="5819C229" w14:textId="43247677" w:rsidR="005E693E" w:rsidRPr="002B256F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 xml:space="preserve">Глюкоза безводная, раствор для </w:t>
            </w:r>
            <w:proofErr w:type="spellStart"/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>инфузий</w:t>
            </w:r>
            <w:proofErr w:type="spellEnd"/>
            <w:r w:rsidRPr="002B256F">
              <w:rPr>
                <w:rFonts w:ascii="Sylfaen" w:hAnsi="Sylfaen" w:cs="Calibri"/>
                <w:sz w:val="20"/>
                <w:szCs w:val="20"/>
                <w:lang w:val="ru-RU"/>
              </w:rPr>
              <w:t>, 50 мг/мл, 250 мл</w:t>
            </w:r>
          </w:p>
        </w:tc>
        <w:tc>
          <w:tcPr>
            <w:tcW w:w="1416" w:type="dxa"/>
            <w:vAlign w:val="center"/>
          </w:tcPr>
          <w:p w14:paraId="6B53BA2B" w14:textId="712460C0" w:rsidR="005E693E" w:rsidRPr="0073197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F1CE613" w14:textId="2620BD98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5E693E" w:rsidRPr="00E02529" w14:paraId="7BF59FB2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2B0C77D5" w14:textId="1C46350C" w:rsidR="005E693E" w:rsidRPr="00F76F25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85DE433" w14:textId="0AE95553" w:rsidR="005E693E" w:rsidRPr="00A72402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33691427</w:t>
            </w:r>
          </w:p>
        </w:tc>
        <w:tc>
          <w:tcPr>
            <w:tcW w:w="1984" w:type="dxa"/>
            <w:vAlign w:val="center"/>
          </w:tcPr>
          <w:p w14:paraId="65082662" w14:textId="77777777" w:rsidR="005E693E" w:rsidRPr="00D7472B" w:rsidRDefault="005E693E" w:rsidP="009E5D1F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Կալիումի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քլորիդի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4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ru-RU"/>
              </w:rPr>
              <w:t>%</w:t>
            </w:r>
            <w:r w:rsidRPr="00D7472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լ-թ</w:t>
            </w:r>
          </w:p>
        </w:tc>
        <w:tc>
          <w:tcPr>
            <w:tcW w:w="993" w:type="dxa"/>
            <w:vAlign w:val="center"/>
          </w:tcPr>
          <w:p w14:paraId="04B55DBD" w14:textId="77777777" w:rsidR="005E693E" w:rsidRPr="00F76F25" w:rsidRDefault="005E693E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CD9D0DC" w14:textId="77777777" w:rsidR="005E693E" w:rsidRPr="006F66BE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Կալիումի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քլորիդ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Potassium</w:t>
            </w:r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chloride</w:t>
            </w:r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40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76F25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, 100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410" w:type="dxa"/>
          </w:tcPr>
          <w:p w14:paraId="32F421ED" w14:textId="1DA9C4D5" w:rsidR="005E693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2B256F">
              <w:rPr>
                <w:rFonts w:ascii="Sylfaen" w:hAnsi="Sylfaen" w:cs="Calibri"/>
                <w:sz w:val="20"/>
                <w:szCs w:val="20"/>
                <w:lang w:val="hy-AM"/>
              </w:rPr>
              <w:t>Калия хлорид, раствор калия хлорида для капельного введения 40 мг/мл, 100 мл</w:t>
            </w:r>
          </w:p>
        </w:tc>
        <w:tc>
          <w:tcPr>
            <w:tcW w:w="1416" w:type="dxa"/>
            <w:vAlign w:val="center"/>
          </w:tcPr>
          <w:p w14:paraId="0B2E606A" w14:textId="7D0B5362" w:rsidR="005E693E" w:rsidRPr="0073197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14:paraId="46D0D8C2" w14:textId="77777777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5E693E" w:rsidRPr="00E02529" w14:paraId="3EC7FEAB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1D44659A" w14:textId="4C6DDC69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63FA8D66" w14:textId="79FD07AF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33621620</w:t>
            </w:r>
          </w:p>
        </w:tc>
        <w:tc>
          <w:tcPr>
            <w:tcW w:w="1984" w:type="dxa"/>
            <w:vAlign w:val="center"/>
          </w:tcPr>
          <w:p w14:paraId="1E0F74B3" w14:textId="77777777" w:rsidR="005E693E" w:rsidRPr="00D7472B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7472B">
              <w:rPr>
                <w:rFonts w:ascii="GHEA Grapalat" w:hAnsi="GHEA Grapalat" w:cs="Sylfaen"/>
                <w:sz w:val="20"/>
                <w:szCs w:val="20"/>
              </w:rPr>
              <w:t>Սպիրոնոլակտոն</w:t>
            </w:r>
            <w:proofErr w:type="spellEnd"/>
            <w:r w:rsidRPr="00D7472B">
              <w:rPr>
                <w:rFonts w:ascii="GHEA Grapalat" w:hAnsi="GHEA Grapalat" w:cs="Sylfaen"/>
                <w:sz w:val="20"/>
                <w:szCs w:val="20"/>
              </w:rPr>
              <w:t xml:space="preserve"> 25մգ</w:t>
            </w:r>
          </w:p>
        </w:tc>
        <w:tc>
          <w:tcPr>
            <w:tcW w:w="993" w:type="dxa"/>
            <w:vAlign w:val="center"/>
          </w:tcPr>
          <w:p w14:paraId="51FCA70E" w14:textId="77777777" w:rsidR="005E693E" w:rsidRPr="00F76F25" w:rsidRDefault="005E693E" w:rsidP="009E5D1F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64A1AE7B" w14:textId="77777777" w:rsidR="005E693E" w:rsidRPr="004D4810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Սպիրոնոլակտոն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, Spironolactone,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25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2410" w:type="dxa"/>
          </w:tcPr>
          <w:p w14:paraId="1CBC99BB" w14:textId="52510DDC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Спиронолактон</w:t>
            </w:r>
            <w:proofErr w:type="spellEnd"/>
            <w:r w:rsidRPr="002D459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таблетка</w:t>
            </w:r>
            <w:proofErr w:type="spellEnd"/>
            <w:r w:rsidRPr="002D4590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2D4590">
              <w:rPr>
                <w:rFonts w:ascii="GHEA Grapalat" w:hAnsi="GHEA Grapalat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416" w:type="dxa"/>
            <w:vAlign w:val="center"/>
          </w:tcPr>
          <w:p w14:paraId="29AFA231" w14:textId="08598369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418" w:type="dxa"/>
            <w:vAlign w:val="center"/>
          </w:tcPr>
          <w:p w14:paraId="73CA84BB" w14:textId="6DA34E6F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</w:tr>
      <w:tr w:rsidR="005E693E" w:rsidRPr="00D51B67" w14:paraId="333C9713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32087966" w14:textId="2DAD73D3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367C78C3" w14:textId="77777777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33651116</w:t>
            </w:r>
          </w:p>
          <w:p w14:paraId="0A261A98" w14:textId="77777777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2D6F934" w14:textId="6031A7E8" w:rsidR="005E693E" w:rsidRDefault="005E693E" w:rsidP="009E5D1F">
            <w:pPr>
              <w:jc w:val="center"/>
              <w:rPr>
                <w:rFonts w:ascii="Arial LatArm" w:hAnsi="Arial LatArm" w:cs="Arial"/>
                <w:sz w:val="22"/>
                <w:szCs w:val="22"/>
              </w:rPr>
            </w:pPr>
            <w:proofErr w:type="spellStart"/>
            <w:r w:rsidRPr="00BF5DB3">
              <w:rPr>
                <w:rFonts w:ascii="GHEA Grapalat" w:hAnsi="GHEA Grapalat"/>
              </w:rPr>
              <w:t>Ցեֆազոլին</w:t>
            </w:r>
            <w:proofErr w:type="spellEnd"/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ն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ե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և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 xml:space="preserve"> </w:t>
            </w:r>
            <w:proofErr w:type="spellStart"/>
            <w:r w:rsidRPr="00BF5DB3">
              <w:rPr>
                <w:rFonts w:ascii="GHEA Grapalat" w:hAnsi="GHEA Grapalat"/>
              </w:rPr>
              <w:t>սրվ</w:t>
            </w:r>
            <w:proofErr w:type="spellEnd"/>
            <w:r w:rsidRPr="00AA3B8A">
              <w:rPr>
                <w:rFonts w:ascii="GHEA Grapalat" w:hAnsi="GHEA Grapalat"/>
              </w:rPr>
              <w:t>. 1</w:t>
            </w:r>
            <w:r w:rsidRPr="00BF5DB3">
              <w:rPr>
                <w:rFonts w:ascii="GHEA Grapalat" w:hAnsi="GHEA Grapalat"/>
              </w:rPr>
              <w:t>գ</w:t>
            </w:r>
          </w:p>
        </w:tc>
        <w:tc>
          <w:tcPr>
            <w:tcW w:w="993" w:type="dxa"/>
            <w:vAlign w:val="center"/>
          </w:tcPr>
          <w:p w14:paraId="3C2344BD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010E273" w14:textId="6C034BAA" w:rsidR="005E693E" w:rsidRPr="0065742C" w:rsidRDefault="005E693E" w:rsidP="009E5D1F">
            <w:pPr>
              <w:jc w:val="center"/>
              <w:rPr>
                <w:rFonts w:ascii="GHEA Grapalat" w:hAnsi="GHEA Grapalat" w:cs="Calibri"/>
                <w:bCs/>
                <w:iCs/>
                <w:color w:val="000000"/>
                <w:sz w:val="18"/>
                <w:szCs w:val="18"/>
              </w:rPr>
            </w:pP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ցեֆազոլին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ցեֆազոլինի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նատրիում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)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ն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ե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և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>/</w:t>
            </w:r>
            <w:r w:rsidRPr="00BF5DB3">
              <w:rPr>
                <w:rFonts w:ascii="GHEA Grapalat" w:hAnsi="GHEA Grapalat"/>
              </w:rPr>
              <w:t>մ</w:t>
            </w:r>
            <w:r w:rsidRPr="00AA3B8A">
              <w:rPr>
                <w:rFonts w:ascii="GHEA Grapalat" w:hAnsi="GHEA Grapalat"/>
              </w:rPr>
              <w:t xml:space="preserve"> 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cefazolin (cefazolin sodium)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դեղափոշի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ներարկման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լուծույթի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1000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մգ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ապակե</w:t>
            </w:r>
            <w:r w:rsidRPr="0021285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12856">
              <w:rPr>
                <w:rFonts w:ascii="GHEA Grapalat" w:hAnsi="GHEA Grapalat" w:cs="Sylfaen"/>
                <w:sz w:val="18"/>
                <w:szCs w:val="18"/>
                <w:lang w:val="hy-AM"/>
              </w:rPr>
              <w:t>սրվակ</w:t>
            </w:r>
          </w:p>
        </w:tc>
        <w:tc>
          <w:tcPr>
            <w:tcW w:w="2410" w:type="dxa"/>
          </w:tcPr>
          <w:p w14:paraId="2312AB86" w14:textId="471A7692" w:rsidR="005E693E" w:rsidRPr="00140FDF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lastRenderedPageBreak/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натрия) н/э и </w:t>
            </w:r>
            <w:proofErr w:type="gram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м</w:t>
            </w:r>
            <w:proofErr w:type="gram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/м 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lastRenderedPageBreak/>
              <w:t>(</w:t>
            </w:r>
            <w:proofErr w:type="spellStart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цефазолин</w:t>
            </w:r>
            <w:proofErr w:type="spellEnd"/>
            <w:r w:rsidRPr="00140FDF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 натрия) порошок для приготовления раствора для инъекций 1000 мг, стеклянный флакон</w:t>
            </w:r>
          </w:p>
        </w:tc>
        <w:tc>
          <w:tcPr>
            <w:tcW w:w="1416" w:type="dxa"/>
            <w:vAlign w:val="center"/>
          </w:tcPr>
          <w:p w14:paraId="12CC1CD0" w14:textId="0DFA730D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lastRenderedPageBreak/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4C4F6CB" w14:textId="5F41259A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5E693E" w:rsidRPr="00D51B67" w14:paraId="4F82E06E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7F22B984" w14:textId="72412AA9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14:paraId="6AE8B6D9" w14:textId="77777777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33671111</w:t>
            </w:r>
          </w:p>
          <w:p w14:paraId="72340279" w14:textId="77777777" w:rsidR="005E693E" w:rsidRDefault="005E693E" w:rsidP="009E5D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04FD02C" w14:textId="7CBB8955" w:rsidR="005E693E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Բուդեսոնիդ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</w:t>
            </w:r>
            <w:r w:rsidRPr="00F36F7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մգ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շնչառման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ինհալացիաների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993" w:type="dxa"/>
            <w:vAlign w:val="center"/>
          </w:tcPr>
          <w:p w14:paraId="20F1F756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DAA5F6D" w14:textId="41906E4D" w:rsidR="005E693E" w:rsidRDefault="005E693E" w:rsidP="009E5D1F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Բուդեսոնիդ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0,25</w:t>
            </w:r>
            <w:r w:rsidRPr="00842951">
              <w:rPr>
                <w:rFonts w:ascii="Sylfaen" w:hAnsi="Sylfaen" w:cs="Sylfaen"/>
                <w:sz w:val="22"/>
                <w:szCs w:val="22"/>
              </w:rPr>
              <w:t>մգ</w:t>
            </w:r>
            <w:r w:rsidRPr="00842951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մլ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  2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մլ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շնչառման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լուծույթ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ինհալացիաների</w:t>
            </w:r>
            <w:proofErr w:type="spellEnd"/>
            <w:r w:rsidRPr="00842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2410" w:type="dxa"/>
          </w:tcPr>
          <w:p w14:paraId="73AE8AF9" w14:textId="10DAA319" w:rsidR="005E693E" w:rsidRPr="00D82C4A" w:rsidRDefault="005E693E" w:rsidP="009E5D1F">
            <w:pPr>
              <w:jc w:val="center"/>
              <w:rPr>
                <w:rFonts w:ascii="Sylfaen" w:hAnsi="Sylfaen" w:cs="Sylfaen"/>
                <w:sz w:val="22"/>
                <w:szCs w:val="22"/>
                <w:lang w:val="ru-RU"/>
              </w:rPr>
            </w:pPr>
            <w:proofErr w:type="spellStart"/>
            <w:r w:rsidRPr="00D82C4A">
              <w:rPr>
                <w:rFonts w:ascii="Sylfaen" w:hAnsi="Sylfaen" w:cs="Sylfaen"/>
                <w:sz w:val="22"/>
                <w:szCs w:val="22"/>
                <w:lang w:val="ru-RU"/>
              </w:rPr>
              <w:t>Будесонид</w:t>
            </w:r>
            <w:proofErr w:type="spellEnd"/>
            <w:r w:rsidRPr="00D82C4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0,25 мг/мл 2 мл ингаляционный раствор для ингаляций</w:t>
            </w:r>
          </w:p>
        </w:tc>
        <w:tc>
          <w:tcPr>
            <w:tcW w:w="1416" w:type="dxa"/>
            <w:vAlign w:val="center"/>
          </w:tcPr>
          <w:p w14:paraId="0C1BD9DA" w14:textId="47AD652F" w:rsidR="005E693E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842951">
              <w:rPr>
                <w:rFonts w:ascii="Sylfaen" w:hAnsi="Sylfaen" w:cs="Sylfaen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3D826C55" w14:textId="66B006FF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5E693E" w:rsidRPr="00D51B67" w14:paraId="4E2C65B1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3E6DAF43" w14:textId="490E7A66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14:paraId="10E96B91" w14:textId="18460873" w:rsidR="005E693E" w:rsidRPr="004D4810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10B8C">
              <w:rPr>
                <w:rFonts w:ascii="GHEA Grapalat" w:hAnsi="GHEA Grapalat"/>
                <w:i/>
                <w:iCs/>
                <w:sz w:val="22"/>
                <w:szCs w:val="22"/>
              </w:rPr>
              <w:t>33691129</w:t>
            </w:r>
          </w:p>
        </w:tc>
        <w:tc>
          <w:tcPr>
            <w:tcW w:w="1984" w:type="dxa"/>
            <w:vAlign w:val="center"/>
          </w:tcPr>
          <w:p w14:paraId="65D0656D" w14:textId="51BEF2C0" w:rsidR="005E693E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Ռինգերի</w:t>
            </w:r>
            <w:proofErr w:type="spellEnd"/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լ</w:t>
            </w:r>
            <w:r w:rsidRPr="00610B8C">
              <w:rPr>
                <w:rFonts w:ascii="Calibri" w:hAnsi="Calibri" w:cs="Calibri"/>
                <w:sz w:val="22"/>
                <w:szCs w:val="22"/>
              </w:rPr>
              <w:t>-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թ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500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մլ</w:t>
            </w:r>
          </w:p>
        </w:tc>
        <w:tc>
          <w:tcPr>
            <w:tcW w:w="993" w:type="dxa"/>
            <w:vAlign w:val="center"/>
          </w:tcPr>
          <w:p w14:paraId="06CFF8F1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38DF011" w14:textId="25739AD3" w:rsidR="005E693E" w:rsidRPr="004D4810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Նատրիումի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կալիումի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կալցիումի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Sodium chloride, potassium chloride, calcium chloride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լուծույթ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կաթիլաներարկման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8,6մգ/մլ+0,3մգ/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>+ 0,49մգ/</w:t>
            </w:r>
            <w:proofErr w:type="spellStart"/>
            <w:r w:rsidRPr="00784A5C">
              <w:rPr>
                <w:rFonts w:ascii="Sylfaen" w:hAnsi="Sylfaen" w:cs="Calibri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Sylfaen" w:hAnsi="Sylfaen" w:cs="Calibri"/>
                <w:sz w:val="18"/>
                <w:szCs w:val="18"/>
              </w:rPr>
              <w:t xml:space="preserve"> 500մլ</w:t>
            </w:r>
          </w:p>
        </w:tc>
        <w:tc>
          <w:tcPr>
            <w:tcW w:w="2410" w:type="dxa"/>
          </w:tcPr>
          <w:p w14:paraId="1DFF71AF" w14:textId="6539A75D" w:rsidR="005E693E" w:rsidRPr="00D82C4A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D82C4A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Раствор натрия хлорида, калия хлорида, кальция хлорида для капельного введения 8,6 мг/мл+0,3 мг/мл+0,49 мг/мл 500 мл</w:t>
            </w:r>
          </w:p>
        </w:tc>
        <w:tc>
          <w:tcPr>
            <w:tcW w:w="1416" w:type="dxa"/>
            <w:vAlign w:val="center"/>
          </w:tcPr>
          <w:p w14:paraId="273FB70F" w14:textId="0C66F321" w:rsidR="005E693E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4B607319" w14:textId="18F806AF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</w:tr>
      <w:tr w:rsidR="005E693E" w:rsidRPr="00D51B67" w14:paraId="12E6186F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1802636A" w14:textId="4B7A6F33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2EAC98E6" w14:textId="20440AA8" w:rsidR="005E693E" w:rsidRPr="00610B8C" w:rsidRDefault="005E693E" w:rsidP="009E5D1F">
            <w:pPr>
              <w:jc w:val="center"/>
              <w:rPr>
                <w:rFonts w:ascii="GHEA Grapalat" w:hAnsi="GHEA Grapalat"/>
                <w:i/>
                <w:iCs/>
                <w:sz w:val="22"/>
                <w:szCs w:val="22"/>
              </w:rPr>
            </w:pPr>
            <w:r w:rsidRPr="00610B8C">
              <w:rPr>
                <w:rFonts w:ascii="GHEA Grapalat" w:hAnsi="GHEA Grapalat"/>
                <w:i/>
                <w:iCs/>
                <w:sz w:val="22"/>
                <w:szCs w:val="22"/>
              </w:rPr>
              <w:t>33691129</w:t>
            </w:r>
          </w:p>
        </w:tc>
        <w:tc>
          <w:tcPr>
            <w:tcW w:w="1984" w:type="dxa"/>
            <w:vAlign w:val="center"/>
          </w:tcPr>
          <w:p w14:paraId="2E727CA8" w14:textId="6D598893" w:rsidR="005E693E" w:rsidRPr="00610B8C" w:rsidRDefault="005E693E" w:rsidP="009E5D1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Ռինգերի</w:t>
            </w:r>
            <w:proofErr w:type="spellEnd"/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լ</w:t>
            </w:r>
            <w:r w:rsidRPr="00610B8C">
              <w:rPr>
                <w:rFonts w:ascii="Calibri" w:hAnsi="Calibri" w:cs="Calibri"/>
                <w:sz w:val="22"/>
                <w:szCs w:val="22"/>
              </w:rPr>
              <w:t>-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թ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250</w:t>
            </w:r>
            <w:r w:rsidRPr="00610B8C">
              <w:rPr>
                <w:rFonts w:ascii="Sylfaen" w:hAnsi="Sylfaen" w:cs="Sylfaen"/>
                <w:sz w:val="22"/>
                <w:szCs w:val="22"/>
              </w:rPr>
              <w:t>մլ</w:t>
            </w:r>
          </w:p>
        </w:tc>
        <w:tc>
          <w:tcPr>
            <w:tcW w:w="993" w:type="dxa"/>
            <w:vAlign w:val="center"/>
          </w:tcPr>
          <w:p w14:paraId="79250F58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DCAACC4" w14:textId="1ED95C6D" w:rsidR="005E693E" w:rsidRPr="00784A5C" w:rsidRDefault="005E693E" w:rsidP="009E5D1F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Նատրիումի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կալիումի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կալցիումի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քլորիդ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Sodium chloride, potassium chloride, calcium chloride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լուծույթ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կաթիլաներարկման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8,6մգ/մլ+0,3մգ/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+ 0,49մգ/</w:t>
            </w:r>
            <w:proofErr w:type="spellStart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>մլ</w:t>
            </w:r>
            <w:proofErr w:type="spellEnd"/>
            <w:r w:rsidRPr="00784A5C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18"/>
              </w:rPr>
              <w:t xml:space="preserve"> 250մլ</w:t>
            </w:r>
          </w:p>
        </w:tc>
        <w:tc>
          <w:tcPr>
            <w:tcW w:w="2410" w:type="dxa"/>
          </w:tcPr>
          <w:p w14:paraId="3714E014" w14:textId="309B212B" w:rsidR="005E693E" w:rsidRPr="00DC4835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</w:pPr>
            <w:r w:rsidRPr="00DC4835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Раствор натрия хлорида, калия хлорида, кальция хлорида для капельного введения 8,6 мг/мл+0,3 мг/мл+0,49 мг/мл 250 мл</w:t>
            </w:r>
          </w:p>
        </w:tc>
        <w:tc>
          <w:tcPr>
            <w:tcW w:w="1416" w:type="dxa"/>
            <w:vAlign w:val="center"/>
          </w:tcPr>
          <w:p w14:paraId="0352902E" w14:textId="1BA01321" w:rsidR="005E693E" w:rsidRDefault="005E693E" w:rsidP="009E5D1F">
            <w:pPr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69A2500E" w14:textId="56342AAE" w:rsidR="005E693E" w:rsidRPr="00490C88" w:rsidRDefault="005E693E" w:rsidP="009E5D1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90C88">
              <w:rPr>
                <w:rFonts w:ascii="GHEA Grapalat" w:hAnsi="GHEA Grapalat" w:cs="Calibri"/>
                <w:color w:val="000000"/>
                <w:sz w:val="20"/>
                <w:szCs w:val="20"/>
              </w:rPr>
              <w:t>4500</w:t>
            </w:r>
          </w:p>
        </w:tc>
      </w:tr>
      <w:tr w:rsidR="005E693E" w:rsidRPr="00D51B67" w14:paraId="76871472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0FAD2BE7" w14:textId="743AF5FB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37285559" w14:textId="77777777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33651197</w:t>
            </w:r>
          </w:p>
          <w:p w14:paraId="0179EFB9" w14:textId="77777777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DEE4587" w14:textId="215EFB98" w:rsidR="005E693E" w:rsidRPr="00BF28FC" w:rsidRDefault="005E693E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Հակագանգրենոզ</w:t>
            </w:r>
            <w:proofErr w:type="spellEnd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/>
                <w:color w:val="000000" w:themeColor="text1"/>
                <w:sz w:val="20"/>
                <w:szCs w:val="20"/>
              </w:rPr>
              <w:t>շիճուկ</w:t>
            </w:r>
            <w:proofErr w:type="spellEnd"/>
          </w:p>
        </w:tc>
        <w:tc>
          <w:tcPr>
            <w:tcW w:w="993" w:type="dxa"/>
            <w:vAlign w:val="center"/>
          </w:tcPr>
          <w:p w14:paraId="78EE2428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62EE0F36" w14:textId="53E6BBE7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Հակագանգրենոզ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շիճուկ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30000ՄՄ</w:t>
            </w:r>
          </w:p>
        </w:tc>
        <w:tc>
          <w:tcPr>
            <w:tcW w:w="2410" w:type="dxa"/>
          </w:tcPr>
          <w:p w14:paraId="7F716426" w14:textId="4F6E9377" w:rsidR="005E693E" w:rsidRPr="00BF28FC" w:rsidRDefault="005E693E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Противогангренозная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сыворотка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30000ММ</w:t>
            </w:r>
          </w:p>
        </w:tc>
        <w:tc>
          <w:tcPr>
            <w:tcW w:w="1416" w:type="dxa"/>
            <w:vAlign w:val="center"/>
          </w:tcPr>
          <w:p w14:paraId="61CA6E0C" w14:textId="1A0F0AAA" w:rsidR="005E693E" w:rsidRPr="00BF28FC" w:rsidRDefault="005E693E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C33B3D7" w14:textId="77D7E5AE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</w:tr>
      <w:tr w:rsidR="005E693E" w:rsidRPr="00D51B67" w14:paraId="3329BD4E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621A9A60" w14:textId="13B5F09D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31A13921" w14:textId="63502250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33651191</w:t>
            </w:r>
          </w:p>
        </w:tc>
        <w:tc>
          <w:tcPr>
            <w:tcW w:w="1984" w:type="dxa"/>
            <w:vAlign w:val="center"/>
          </w:tcPr>
          <w:p w14:paraId="1119822E" w14:textId="1441541F" w:rsidR="005E693E" w:rsidRPr="00BF28FC" w:rsidRDefault="005E693E" w:rsidP="009E5D1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Հակաբուտուլինային</w:t>
            </w:r>
            <w:proofErr w:type="spellEnd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շիճուկ</w:t>
            </w:r>
            <w:proofErr w:type="spellEnd"/>
          </w:p>
        </w:tc>
        <w:tc>
          <w:tcPr>
            <w:tcW w:w="993" w:type="dxa"/>
            <w:vAlign w:val="center"/>
          </w:tcPr>
          <w:p w14:paraId="1AA3D45D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A16A95D" w14:textId="2944E2CF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Հակաբոտուլինային B տիպի 5000 մմ սրվակով լուծույթ ներարկման համար</w:t>
            </w:r>
          </w:p>
        </w:tc>
        <w:tc>
          <w:tcPr>
            <w:tcW w:w="2410" w:type="dxa"/>
          </w:tcPr>
          <w:p w14:paraId="174AED11" w14:textId="13F980F2" w:rsidR="005E693E" w:rsidRPr="003D35CF" w:rsidRDefault="005E693E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Раствор для инъекций препарата «</w:t>
            </w:r>
            <w:proofErr w:type="spell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Антиботулин</w:t>
            </w:r>
            <w:proofErr w:type="spell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типа</w:t>
            </w:r>
            <w:proofErr w:type="gramStart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3D35C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» во флаконе объемом 5000 мл</w:t>
            </w:r>
          </w:p>
        </w:tc>
        <w:tc>
          <w:tcPr>
            <w:tcW w:w="1416" w:type="dxa"/>
            <w:vAlign w:val="center"/>
          </w:tcPr>
          <w:p w14:paraId="726C0363" w14:textId="2B5125C3" w:rsidR="005E693E" w:rsidRPr="00BF28FC" w:rsidRDefault="005E693E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15993F9A" w14:textId="4D60B4E3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</w:tr>
      <w:tr w:rsidR="005E693E" w:rsidRPr="00D51B67" w14:paraId="0C0AF124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3DBBC960" w14:textId="369276DF" w:rsidR="005E693E" w:rsidRDefault="005E693E" w:rsidP="001502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6" w:type="dxa"/>
            <w:vAlign w:val="center"/>
          </w:tcPr>
          <w:p w14:paraId="68293A12" w14:textId="1AD19A8B" w:rsidR="005E693E" w:rsidRPr="001502A6" w:rsidRDefault="005E693E" w:rsidP="001502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2A6">
              <w:rPr>
                <w:rFonts w:ascii="Calibri" w:hAnsi="Calibri" w:cs="Calibri"/>
                <w:sz w:val="20"/>
                <w:szCs w:val="20"/>
              </w:rPr>
              <w:t>33611440</w:t>
            </w:r>
          </w:p>
        </w:tc>
        <w:tc>
          <w:tcPr>
            <w:tcW w:w="1984" w:type="dxa"/>
            <w:vAlign w:val="center"/>
          </w:tcPr>
          <w:p w14:paraId="755FE92E" w14:textId="77777777" w:rsidR="005E693E" w:rsidRPr="001502A6" w:rsidRDefault="005E693E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Թիամինի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հիդրոքլորիդ10մգ,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ռիբոֆլավին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պիրիդօքսինի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հիդրոքլորիդ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10մգ, նիկոտինամիդ100մգ thiamine, riboflavin , pyridoxine , nicotinamide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ն/ե և մ/մ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 2մլ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</w:t>
            </w:r>
            <w:proofErr w:type="spellEnd"/>
          </w:p>
          <w:p w14:paraId="10A5A859" w14:textId="66D430C5" w:rsidR="005E693E" w:rsidRPr="001502A6" w:rsidRDefault="005E693E" w:rsidP="00150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E380FB6" w14:textId="77777777" w:rsidR="005E693E" w:rsidRPr="001502A6" w:rsidRDefault="005E693E" w:rsidP="001502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42C9171" w14:textId="77777777" w:rsidR="005E693E" w:rsidRPr="001502A6" w:rsidRDefault="005E693E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Թիամինի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հիդրոքլորիդ10մգ,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ռիբոֆլավին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2մգ,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պիրիդօքսինի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հիդրոքլորիդ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10մգ, նիկոտինամիդ100մգ thiamine, riboflavin , pyridoxine , nicotinamide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ն/ե և մ/մ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ներարկման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 2մլ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</w:t>
            </w:r>
            <w:proofErr w:type="spellEnd"/>
          </w:p>
          <w:p w14:paraId="07BF877F" w14:textId="77777777" w:rsidR="005E693E" w:rsidRPr="001502A6" w:rsidRDefault="005E693E" w:rsidP="001502A6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F9F06F" w14:textId="31E3CB56" w:rsidR="005E693E" w:rsidRPr="001502A6" w:rsidRDefault="005E693E" w:rsidP="001502A6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Тиамина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рибофлавин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2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пиридоксина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никотинамид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 100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мг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 xml:space="preserve">Раствор тиамина, рибофлавина, пиридоксина, </w:t>
            </w:r>
            <w:proofErr w:type="spellStart"/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>никотинамида</w:t>
            </w:r>
            <w:proofErr w:type="spellEnd"/>
            <w:r w:rsidRPr="001502A6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для внутривенного и внутримышечного введения, ампула 2 мл.</w:t>
            </w:r>
          </w:p>
        </w:tc>
        <w:tc>
          <w:tcPr>
            <w:tcW w:w="1416" w:type="dxa"/>
            <w:vAlign w:val="center"/>
          </w:tcPr>
          <w:p w14:paraId="59BDC676" w14:textId="3931B4C9" w:rsidR="005E693E" w:rsidRPr="001502A6" w:rsidRDefault="005E693E" w:rsidP="001502A6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1502A6">
              <w:rPr>
                <w:rFonts w:ascii="Sylfaen" w:hAnsi="Sylfaen" w:cs="Calibri"/>
                <w:sz w:val="20"/>
                <w:szCs w:val="20"/>
              </w:rPr>
              <w:t>ամպուլա</w:t>
            </w:r>
            <w:proofErr w:type="spellEnd"/>
          </w:p>
        </w:tc>
        <w:tc>
          <w:tcPr>
            <w:tcW w:w="1418" w:type="dxa"/>
            <w:vAlign w:val="center"/>
          </w:tcPr>
          <w:p w14:paraId="62DB2442" w14:textId="2C684D38" w:rsidR="005E693E" w:rsidRPr="001502A6" w:rsidRDefault="005E693E" w:rsidP="001502A6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</w:t>
            </w:r>
          </w:p>
        </w:tc>
      </w:tr>
      <w:tr w:rsidR="005E693E" w:rsidRPr="001B07C0" w14:paraId="64B1EDB7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68DC9CB1" w14:textId="5BB847CF" w:rsidR="005E693E" w:rsidRPr="006C00EA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72741F9E" w14:textId="18F967DD" w:rsidR="005E693E" w:rsidRPr="006C00EA" w:rsidRDefault="005E693E" w:rsidP="009E5D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00EA">
              <w:rPr>
                <w:rFonts w:ascii="Calibri" w:hAnsi="Calibri" w:cs="Calibri"/>
                <w:sz w:val="20"/>
                <w:szCs w:val="20"/>
              </w:rPr>
              <w:t>33691814</w:t>
            </w:r>
          </w:p>
        </w:tc>
        <w:tc>
          <w:tcPr>
            <w:tcW w:w="1984" w:type="dxa"/>
            <w:vAlign w:val="center"/>
          </w:tcPr>
          <w:p w14:paraId="6BEDF11F" w14:textId="33124FB8" w:rsidR="005E693E" w:rsidRPr="006C00EA" w:rsidRDefault="005E693E" w:rsidP="009E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0EA">
              <w:rPr>
                <w:rFonts w:ascii="Sylfaen" w:hAnsi="Sylfaen"/>
                <w:sz w:val="20"/>
                <w:szCs w:val="20"/>
                <w:lang w:val="hy-AM"/>
              </w:rPr>
              <w:t>Հիդրօքսիէթիլ օսլա, hydroxyethyl starch լուծույթ կաթիլաներարկման 60մգ/մլ 500մլ</w:t>
            </w:r>
          </w:p>
        </w:tc>
        <w:tc>
          <w:tcPr>
            <w:tcW w:w="993" w:type="dxa"/>
            <w:vAlign w:val="center"/>
          </w:tcPr>
          <w:p w14:paraId="224834DD" w14:textId="77777777" w:rsidR="005E693E" w:rsidRPr="006C00EA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720CCD7" w14:textId="608915CA" w:rsidR="005E693E" w:rsidRPr="006C00EA" w:rsidRDefault="005E693E" w:rsidP="009E5D1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C00EA">
              <w:rPr>
                <w:rFonts w:ascii="Sylfaen" w:hAnsi="Sylfaen"/>
                <w:sz w:val="20"/>
                <w:szCs w:val="20"/>
                <w:lang w:val="hy-AM"/>
              </w:rPr>
              <w:t>Հիդրօքսիէթիլ օսլա, hydroxyethyl starch լուծույթ կաթիլաներարկման 60մգ/մլ 500մլ</w:t>
            </w:r>
          </w:p>
        </w:tc>
        <w:tc>
          <w:tcPr>
            <w:tcW w:w="2410" w:type="dxa"/>
          </w:tcPr>
          <w:p w14:paraId="6DB7DFA0" w14:textId="3DB3A565" w:rsidR="005E693E" w:rsidRPr="001502A6" w:rsidRDefault="005E693E" w:rsidP="009E5D1F">
            <w:pPr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>гидроксиэтилкрахмала</w:t>
            </w:r>
            <w:proofErr w:type="spellEnd"/>
            <w:r w:rsidRPr="001502A6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для капельного введения 60 мг/мл 500 мл</w:t>
            </w:r>
          </w:p>
        </w:tc>
        <w:tc>
          <w:tcPr>
            <w:tcW w:w="1416" w:type="dxa"/>
            <w:vAlign w:val="center"/>
          </w:tcPr>
          <w:p w14:paraId="505F23AE" w14:textId="41F9E4C8" w:rsidR="005E693E" w:rsidRPr="006C00EA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C00EA">
              <w:rPr>
                <w:rFonts w:ascii="Sylfaen" w:hAnsi="Sylfaen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368D458C" w14:textId="667788DC" w:rsidR="005E693E" w:rsidRPr="006C00EA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6C00E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</w:t>
            </w:r>
          </w:p>
        </w:tc>
      </w:tr>
      <w:tr w:rsidR="005E693E" w:rsidRPr="00D51B67" w14:paraId="53C58AA8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0B1A1AB8" w14:textId="068C2F4D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14:paraId="037FC031" w14:textId="5C6532D6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33621380</w:t>
            </w:r>
          </w:p>
        </w:tc>
        <w:tc>
          <w:tcPr>
            <w:tcW w:w="1984" w:type="dxa"/>
            <w:vAlign w:val="center"/>
          </w:tcPr>
          <w:p w14:paraId="56FCC5E1" w14:textId="315C137C" w:rsidR="005E693E" w:rsidRPr="00BF28FC" w:rsidRDefault="005E693E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Դիգօքսին</w:t>
            </w:r>
            <w:proofErr w:type="spellEnd"/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0,25</w:t>
            </w:r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մգ</w:t>
            </w:r>
            <w:r w:rsidRPr="00BF28FC">
              <w:rPr>
                <w:rFonts w:ascii="Arial Armenian" w:hAnsi="Arial Armenian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3A403DC7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34644A6C" w14:textId="77777777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Դիգօքսին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, Digoxin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լուծույթ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0,25մգ/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, 1մլ</w:t>
            </w:r>
          </w:p>
          <w:p w14:paraId="4D8ECA7E" w14:textId="77777777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</w:tcPr>
          <w:p w14:paraId="3A1E3744" w14:textId="3D6E0222" w:rsidR="005E693E" w:rsidRPr="001502A6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Дигоксин</w:t>
            </w:r>
            <w:proofErr w:type="spellEnd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раствор </w:t>
            </w:r>
            <w:proofErr w:type="spellStart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дигоксина</w:t>
            </w:r>
            <w:proofErr w:type="spellEnd"/>
            <w:r w:rsidRPr="001502A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для инъекций 0,25 мг/мл, 1 мл</w:t>
            </w:r>
          </w:p>
        </w:tc>
        <w:tc>
          <w:tcPr>
            <w:tcW w:w="1416" w:type="dxa"/>
            <w:vAlign w:val="center"/>
          </w:tcPr>
          <w:p w14:paraId="79FB1D62" w14:textId="3B84A642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8" w:type="dxa"/>
            <w:vAlign w:val="center"/>
          </w:tcPr>
          <w:p w14:paraId="21BC66EE" w14:textId="448C0A91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5E693E" w:rsidRPr="00D51B67" w14:paraId="13FA02DF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10BEF440" w14:textId="3DC71415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14:paraId="08AD04C2" w14:textId="794CE96B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33661123</w:t>
            </w:r>
          </w:p>
        </w:tc>
        <w:tc>
          <w:tcPr>
            <w:tcW w:w="1984" w:type="dxa"/>
            <w:vAlign w:val="center"/>
          </w:tcPr>
          <w:p w14:paraId="709C4138" w14:textId="16A3A7DB" w:rsidR="005E693E" w:rsidRPr="00BF28FC" w:rsidRDefault="005E693E" w:rsidP="009E5D1F">
            <w:pPr>
              <w:jc w:val="center"/>
              <w:rPr>
                <w:rFonts w:ascii="Arial LatArm" w:hAnsi="Arial LatArm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>Տրամադոլ</w:t>
            </w:r>
            <w:proofErr w:type="spellEnd"/>
            <w:r w:rsidRPr="00BF2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50մգ</w:t>
            </w:r>
          </w:p>
        </w:tc>
        <w:tc>
          <w:tcPr>
            <w:tcW w:w="993" w:type="dxa"/>
            <w:vAlign w:val="center"/>
          </w:tcPr>
          <w:p w14:paraId="357EEAC5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F6B4B4F" w14:textId="77777777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Տրամադոլի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քլորհիդրատ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tramadol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դեղապատիճ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երկարատև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ձերբազատմամբ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50մգ</w:t>
            </w:r>
          </w:p>
          <w:p w14:paraId="610150EB" w14:textId="77777777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2601C7" w14:textId="20CC7182" w:rsidR="005E693E" w:rsidRPr="001502A6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 xml:space="preserve">Гидрохлорид </w:t>
            </w:r>
            <w:proofErr w:type="spellStart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трамадола</w:t>
            </w:r>
            <w:proofErr w:type="spellEnd"/>
            <w:r w:rsidRPr="001502A6"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  <w:t>, капсулы с пролонгированным высвобождением 50 мг</w:t>
            </w:r>
          </w:p>
        </w:tc>
        <w:tc>
          <w:tcPr>
            <w:tcW w:w="1416" w:type="dxa"/>
            <w:vAlign w:val="center"/>
          </w:tcPr>
          <w:p w14:paraId="0A8A40E9" w14:textId="54767683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դեղապատիճ</w:t>
            </w:r>
            <w:proofErr w:type="spellEnd"/>
          </w:p>
        </w:tc>
        <w:tc>
          <w:tcPr>
            <w:tcW w:w="1418" w:type="dxa"/>
            <w:vAlign w:val="center"/>
          </w:tcPr>
          <w:p w14:paraId="4F6C976D" w14:textId="317F3F4F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1500</w:t>
            </w:r>
          </w:p>
        </w:tc>
      </w:tr>
      <w:tr w:rsidR="005E693E" w:rsidRPr="00D51B67" w14:paraId="73561B41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717C994E" w14:textId="35A1D25D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14:paraId="5412307C" w14:textId="49607A3C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33691731</w:t>
            </w:r>
          </w:p>
        </w:tc>
        <w:tc>
          <w:tcPr>
            <w:tcW w:w="1984" w:type="dxa"/>
            <w:vAlign w:val="center"/>
          </w:tcPr>
          <w:p w14:paraId="58DAD54B" w14:textId="153E1FC0" w:rsidR="005E693E" w:rsidRPr="00BF28FC" w:rsidRDefault="005E693E" w:rsidP="009E5D1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Դիոսմեկտիտ</w:t>
            </w:r>
            <w:proofErr w:type="spellEnd"/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3գր.</w:t>
            </w:r>
          </w:p>
        </w:tc>
        <w:tc>
          <w:tcPr>
            <w:tcW w:w="993" w:type="dxa"/>
            <w:vAlign w:val="center"/>
          </w:tcPr>
          <w:p w14:paraId="5E358CB0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7633219" w14:textId="0B54B4F6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Դիոսմեկտիտ diosmectite դեղափոշի ներքին ընդունման դեղակախույթի 3գ, 3.76գ փաթեթիկ</w:t>
            </w:r>
          </w:p>
        </w:tc>
        <w:tc>
          <w:tcPr>
            <w:tcW w:w="2410" w:type="dxa"/>
          </w:tcPr>
          <w:p w14:paraId="7773B829" w14:textId="11D7037E" w:rsidR="005E693E" w:rsidRPr="001502A6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Диосмектит</w:t>
            </w:r>
            <w:proofErr w:type="spellEnd"/>
            <w:r w:rsidRPr="001502A6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порошок для приготовления суспензии для приема внутрь 3 г, пакетик 3,76 г</w:t>
            </w:r>
          </w:p>
        </w:tc>
        <w:tc>
          <w:tcPr>
            <w:tcW w:w="1416" w:type="dxa"/>
            <w:vAlign w:val="center"/>
          </w:tcPr>
          <w:p w14:paraId="4385D414" w14:textId="1B5A7F75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53DA28A5" w14:textId="098BB543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5E693E" w:rsidRPr="00D51B67" w14:paraId="70D9C7DE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351BA87C" w14:textId="2E1026D8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14:paraId="011B7CBC" w14:textId="6DD58CDA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33661170</w:t>
            </w:r>
          </w:p>
        </w:tc>
        <w:tc>
          <w:tcPr>
            <w:tcW w:w="1984" w:type="dxa"/>
            <w:vAlign w:val="center"/>
          </w:tcPr>
          <w:p w14:paraId="168CEA0D" w14:textId="3489751E" w:rsidR="005E693E" w:rsidRPr="00BF28FC" w:rsidRDefault="005E693E" w:rsidP="009E5D1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Պրոկային</w:t>
            </w:r>
            <w:proofErr w:type="spellEnd"/>
            <w:r w:rsidRPr="00BF28F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0,5 % 250 </w:t>
            </w:r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>մլ</w:t>
            </w:r>
          </w:p>
        </w:tc>
        <w:tc>
          <w:tcPr>
            <w:tcW w:w="993" w:type="dxa"/>
            <w:vAlign w:val="center"/>
          </w:tcPr>
          <w:p w14:paraId="36FBBF94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185EC55C" w14:textId="77777777" w:rsidR="005E693E" w:rsidRPr="00BF28FC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Պրոկային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 procaine 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լուծույթ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ներարկման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 xml:space="preserve"> 5մգ/</w:t>
            </w:r>
            <w:proofErr w:type="spellStart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F28FC"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, 250մլ</w:t>
            </w:r>
          </w:p>
          <w:p w14:paraId="72F16159" w14:textId="77777777" w:rsidR="005E693E" w:rsidRPr="00BF28FC" w:rsidRDefault="005E693E" w:rsidP="009E5D1F">
            <w:pPr>
              <w:jc w:val="center"/>
              <w:rPr>
                <w:rFonts w:ascii="GHEA Grapalat" w:hAnsi="GHEA Grapalat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5E0FE3" w14:textId="207EC4A7" w:rsidR="005E693E" w:rsidRPr="001502A6" w:rsidRDefault="005E693E" w:rsidP="009E5D1F">
            <w:pPr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</w:pPr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Раствор для инъекций </w:t>
            </w: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прокаина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>прокаина</w:t>
            </w:r>
            <w:proofErr w:type="spellEnd"/>
            <w:r w:rsidRPr="001502A6">
              <w:rPr>
                <w:rFonts w:ascii="Sylfaen" w:hAnsi="Sylfaen" w:cs="Sylfaen"/>
                <w:color w:val="000000" w:themeColor="text1"/>
                <w:sz w:val="20"/>
                <w:szCs w:val="20"/>
                <w:lang w:val="ru-RU"/>
              </w:rPr>
              <w:t xml:space="preserve"> 5 мг/мл, 250 мл</w:t>
            </w:r>
          </w:p>
        </w:tc>
        <w:tc>
          <w:tcPr>
            <w:tcW w:w="1416" w:type="dxa"/>
            <w:vAlign w:val="center"/>
          </w:tcPr>
          <w:p w14:paraId="31308DEA" w14:textId="012D21E8" w:rsidR="005E693E" w:rsidRPr="00BF28FC" w:rsidRDefault="005E693E" w:rsidP="009E5D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F28F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418" w:type="dxa"/>
            <w:vAlign w:val="center"/>
          </w:tcPr>
          <w:p w14:paraId="4DF2A611" w14:textId="729A48A1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</w:tr>
      <w:tr w:rsidR="005E693E" w:rsidRPr="00D51B67" w14:paraId="5FBD6E93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7BA6A126" w14:textId="1F7E0E4C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14:paraId="428135AD" w14:textId="356ED2E3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33651242</w:t>
            </w:r>
          </w:p>
        </w:tc>
        <w:tc>
          <w:tcPr>
            <w:tcW w:w="1984" w:type="dxa"/>
            <w:vAlign w:val="center"/>
          </w:tcPr>
          <w:p w14:paraId="71F505E3" w14:textId="563D7E60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Դոցետաքսել</w:t>
            </w:r>
            <w:proofErr w:type="spellEnd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80մգ/4մլ</w:t>
            </w:r>
          </w:p>
        </w:tc>
        <w:tc>
          <w:tcPr>
            <w:tcW w:w="993" w:type="dxa"/>
            <w:vAlign w:val="center"/>
          </w:tcPr>
          <w:p w14:paraId="5FEFBFB6" w14:textId="1028C68C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B9A98D7" w14:textId="1AF88EEC" w:rsidR="005E693E" w:rsidRPr="001077B7" w:rsidRDefault="005E693E" w:rsidP="001077B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1077B7">
              <w:rPr>
                <w:rFonts w:ascii="GHEA Grapalat" w:hAnsi="GHEA Grapalat"/>
              </w:rPr>
              <w:t>դոցետաքսել</w:t>
            </w:r>
            <w:proofErr w:type="spellEnd"/>
            <w:r w:rsidRPr="001077B7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>8</w:t>
            </w:r>
            <w:r w:rsidRPr="001077B7">
              <w:rPr>
                <w:rFonts w:ascii="GHEA Grapalat" w:hAnsi="GHEA Grapalat"/>
              </w:rPr>
              <w:t>0մգ/</w:t>
            </w:r>
            <w:proofErr w:type="spellStart"/>
            <w:r w:rsidRPr="001077B7">
              <w:rPr>
                <w:rFonts w:ascii="GHEA Grapalat" w:hAnsi="GHEA Grapalat"/>
              </w:rPr>
              <w:t>մլ</w:t>
            </w:r>
            <w:proofErr w:type="spellEnd"/>
            <w:r w:rsidRPr="001077B7">
              <w:rPr>
                <w:rFonts w:ascii="GHEA Grapalat" w:hAnsi="GHEA Grapalat"/>
              </w:rPr>
              <w:t xml:space="preserve">; </w:t>
            </w:r>
            <w:r>
              <w:rPr>
                <w:rFonts w:ascii="GHEA Grapalat" w:hAnsi="GHEA Grapalat"/>
              </w:rPr>
              <w:t>4</w:t>
            </w:r>
            <w:r w:rsidRPr="001077B7">
              <w:rPr>
                <w:rFonts w:ascii="GHEA Grapalat" w:hAnsi="GHEA Grapalat"/>
              </w:rPr>
              <w:t xml:space="preserve">մլ </w:t>
            </w:r>
            <w:proofErr w:type="spellStart"/>
            <w:r w:rsidRPr="001077B7">
              <w:rPr>
                <w:rFonts w:ascii="GHEA Grapalat" w:hAnsi="GHEA Grapalat"/>
              </w:rPr>
              <w:t>խտանյութ</w:t>
            </w:r>
            <w:proofErr w:type="spellEnd"/>
            <w:r w:rsidRPr="001077B7">
              <w:rPr>
                <w:rFonts w:ascii="GHEA Grapalat" w:hAnsi="GHEA Grapalat"/>
              </w:rPr>
              <w:t xml:space="preserve">  </w:t>
            </w:r>
            <w:proofErr w:type="spellStart"/>
            <w:r w:rsidRPr="001077B7">
              <w:rPr>
                <w:rFonts w:ascii="GHEA Grapalat" w:hAnsi="GHEA Grapalat"/>
              </w:rPr>
              <w:t>կաթիլաներարկման</w:t>
            </w:r>
            <w:proofErr w:type="spellEnd"/>
            <w:r w:rsidRPr="001077B7">
              <w:rPr>
                <w:rFonts w:ascii="GHEA Grapalat" w:hAnsi="GHEA Grapalat"/>
              </w:rPr>
              <w:t xml:space="preserve"> </w:t>
            </w:r>
            <w:proofErr w:type="spellStart"/>
            <w:r w:rsidRPr="001077B7">
              <w:rPr>
                <w:rFonts w:ascii="GHEA Grapalat" w:hAnsi="GHEA Grapalat"/>
              </w:rPr>
              <w:t>լուծույթի</w:t>
            </w:r>
            <w:proofErr w:type="spellEnd"/>
          </w:p>
        </w:tc>
        <w:tc>
          <w:tcPr>
            <w:tcW w:w="2410" w:type="dxa"/>
          </w:tcPr>
          <w:p w14:paraId="305C1661" w14:textId="087DFF69" w:rsidR="005E693E" w:rsidRPr="001E2336" w:rsidRDefault="005E693E" w:rsidP="009E5D1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 w:rsidRPr="001E2336">
              <w:rPr>
                <w:rFonts w:ascii="GHEA Grapalat" w:hAnsi="GHEA Grapalat"/>
                <w:sz w:val="20"/>
                <w:lang w:val="ru-RU"/>
              </w:rPr>
              <w:t>доцетаксел</w:t>
            </w:r>
            <w:proofErr w:type="spellEnd"/>
            <w:r w:rsidRPr="001E2336">
              <w:rPr>
                <w:rFonts w:ascii="GHEA Grapalat" w:hAnsi="GHEA Grapalat"/>
                <w:sz w:val="20"/>
                <w:lang w:val="ru-RU"/>
              </w:rPr>
              <w:t xml:space="preserve"> 80 мг/мл; 4 мл концентрата для приготовления раствора для </w:t>
            </w:r>
            <w:r w:rsidRPr="001E2336">
              <w:rPr>
                <w:rFonts w:ascii="GHEA Grapalat" w:hAnsi="GHEA Grapalat"/>
                <w:sz w:val="20"/>
                <w:lang w:val="ru-RU"/>
              </w:rPr>
              <w:lastRenderedPageBreak/>
              <w:t>внутривенного введения.</w:t>
            </w:r>
          </w:p>
        </w:tc>
        <w:tc>
          <w:tcPr>
            <w:tcW w:w="1416" w:type="dxa"/>
            <w:vAlign w:val="center"/>
          </w:tcPr>
          <w:p w14:paraId="44E61CEA" w14:textId="27DBE9F0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24BF7377" w14:textId="51596CC5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</w:tr>
      <w:tr w:rsidR="005E693E" w:rsidRPr="00D51B67" w14:paraId="34CE3A83" w14:textId="77777777" w:rsidTr="005E693E">
        <w:trPr>
          <w:trHeight w:val="246"/>
        </w:trPr>
        <w:tc>
          <w:tcPr>
            <w:tcW w:w="1006" w:type="dxa"/>
            <w:vAlign w:val="center"/>
          </w:tcPr>
          <w:p w14:paraId="07FB450E" w14:textId="477D1DA2" w:rsidR="005E693E" w:rsidRDefault="005E693E" w:rsidP="009E5D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19</w:t>
            </w:r>
          </w:p>
        </w:tc>
        <w:tc>
          <w:tcPr>
            <w:tcW w:w="1276" w:type="dxa"/>
            <w:vAlign w:val="center"/>
          </w:tcPr>
          <w:p w14:paraId="4D94D4CB" w14:textId="5B237CD8" w:rsidR="005E693E" w:rsidRPr="00BF28FC" w:rsidRDefault="005E693E" w:rsidP="009E5D1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33661185</w:t>
            </w:r>
          </w:p>
        </w:tc>
        <w:tc>
          <w:tcPr>
            <w:tcW w:w="1984" w:type="dxa"/>
            <w:vAlign w:val="center"/>
          </w:tcPr>
          <w:p w14:paraId="61B45E1D" w14:textId="65AC9D3A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Կետորոլակ</w:t>
            </w:r>
            <w:proofErr w:type="spellEnd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30մգ/1մլ</w:t>
            </w:r>
          </w:p>
        </w:tc>
        <w:tc>
          <w:tcPr>
            <w:tcW w:w="993" w:type="dxa"/>
            <w:vAlign w:val="center"/>
          </w:tcPr>
          <w:p w14:paraId="5F8B6DBA" w14:textId="77777777" w:rsidR="005E693E" w:rsidRPr="00AC7E76" w:rsidRDefault="005E693E" w:rsidP="009E5D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9A1BA5C" w14:textId="3F92132E" w:rsidR="005E693E" w:rsidRPr="001077B7" w:rsidRDefault="005E693E" w:rsidP="001077B7">
            <w:pPr>
              <w:pStyle w:val="5"/>
              <w:shd w:val="clear" w:color="auto" w:fill="FFFFFF"/>
              <w:rPr>
                <w:rFonts w:ascii="GHEA Grapalat" w:hAnsi="GHEA Grapalat" w:cs="Arial"/>
                <w:b w:val="0"/>
                <w:color w:val="212529"/>
              </w:rPr>
            </w:pPr>
            <w:proofErr w:type="spellStart"/>
            <w:r w:rsidRPr="001077B7">
              <w:rPr>
                <w:rFonts w:ascii="GHEA Grapalat" w:hAnsi="GHEA Grapalat" w:cs="Arial"/>
                <w:b w:val="0"/>
                <w:color w:val="212529"/>
              </w:rPr>
              <w:t>Կետորոլակ</w:t>
            </w:r>
            <w:proofErr w:type="spellEnd"/>
            <w:r w:rsidRPr="001077B7">
              <w:rPr>
                <w:rFonts w:ascii="GHEA Grapalat" w:hAnsi="GHEA Grapalat" w:cs="Arial"/>
                <w:b w:val="0"/>
                <w:color w:val="212529"/>
              </w:rPr>
              <w:t xml:space="preserve"> </w:t>
            </w:r>
            <w:proofErr w:type="spellStart"/>
            <w:r w:rsidRPr="001077B7">
              <w:rPr>
                <w:rFonts w:ascii="GHEA Grapalat" w:hAnsi="GHEA Grapalat" w:cs="Arial"/>
                <w:b w:val="0"/>
                <w:color w:val="212529"/>
              </w:rPr>
              <w:t>ամպուլներ</w:t>
            </w:r>
            <w:proofErr w:type="spellEnd"/>
            <w:r w:rsidRPr="001077B7">
              <w:rPr>
                <w:rFonts w:ascii="GHEA Grapalat" w:hAnsi="GHEA Grapalat" w:cs="Arial"/>
                <w:b w:val="0"/>
                <w:color w:val="212529"/>
              </w:rPr>
              <w:t xml:space="preserve"> 30մգ/</w:t>
            </w:r>
            <w:proofErr w:type="spellStart"/>
            <w:r w:rsidRPr="001077B7">
              <w:rPr>
                <w:rFonts w:ascii="GHEA Grapalat" w:hAnsi="GHEA Grapalat" w:cs="Arial"/>
                <w:b w:val="0"/>
                <w:color w:val="212529"/>
              </w:rPr>
              <w:t>մլ</w:t>
            </w:r>
            <w:proofErr w:type="spellEnd"/>
            <w:r>
              <w:rPr>
                <w:rFonts w:ascii="GHEA Grapalat" w:hAnsi="GHEA Grapalat" w:cs="Arial"/>
                <w:b w:val="0"/>
                <w:color w:val="212529"/>
              </w:rPr>
              <w:t xml:space="preserve"> 1մլ</w:t>
            </w:r>
          </w:p>
          <w:p w14:paraId="02FD67B1" w14:textId="77777777" w:rsidR="005E693E" w:rsidRPr="001E2336" w:rsidRDefault="005E693E" w:rsidP="009E5D1F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7FB316" w14:textId="3BD6D6E9" w:rsidR="005E693E" w:rsidRPr="001E2336" w:rsidRDefault="005E693E" w:rsidP="009E5D1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1E2336">
              <w:rPr>
                <w:rFonts w:ascii="GHEA Grapalat" w:hAnsi="GHEA Grapalat"/>
                <w:sz w:val="20"/>
                <w:lang w:val="ru-RU"/>
              </w:rPr>
              <w:t xml:space="preserve">ампулы </w:t>
            </w:r>
            <w:proofErr w:type="spellStart"/>
            <w:r w:rsidRPr="001E2336">
              <w:rPr>
                <w:rFonts w:ascii="GHEA Grapalat" w:hAnsi="GHEA Grapalat"/>
                <w:sz w:val="20"/>
                <w:lang w:val="ru-RU"/>
              </w:rPr>
              <w:t>кеторолака</w:t>
            </w:r>
            <w:proofErr w:type="spellEnd"/>
            <w:r w:rsidRPr="001E2336">
              <w:rPr>
                <w:rFonts w:ascii="GHEA Grapalat" w:hAnsi="GHEA Grapalat"/>
                <w:sz w:val="20"/>
                <w:lang w:val="ru-RU"/>
              </w:rPr>
              <w:t xml:space="preserve"> 30 мг/мл 1 мл</w:t>
            </w:r>
          </w:p>
        </w:tc>
        <w:tc>
          <w:tcPr>
            <w:tcW w:w="1416" w:type="dxa"/>
            <w:vAlign w:val="center"/>
          </w:tcPr>
          <w:p w14:paraId="14063F45" w14:textId="5F9C471D" w:rsidR="005E693E" w:rsidRPr="00BF28FC" w:rsidRDefault="005E693E" w:rsidP="009E5D1F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8" w:type="dxa"/>
            <w:vAlign w:val="center"/>
          </w:tcPr>
          <w:p w14:paraId="4EB5F03D" w14:textId="504A4A34" w:rsidR="005E693E" w:rsidRPr="00131E9C" w:rsidRDefault="005E693E" w:rsidP="009E5D1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</w:t>
            </w:r>
          </w:p>
        </w:tc>
      </w:tr>
    </w:tbl>
    <w:p w14:paraId="4C767B9A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p w14:paraId="78708E78" w14:textId="77777777" w:rsidR="00B15321" w:rsidRDefault="00B15321" w:rsidP="00EF3662">
      <w:pPr>
        <w:jc w:val="both"/>
        <w:rPr>
          <w:rFonts w:ascii="GHEA Grapalat" w:hAnsi="GHEA Grapalat"/>
          <w:sz w:val="20"/>
        </w:rPr>
      </w:pPr>
    </w:p>
    <w:tbl>
      <w:tblPr>
        <w:tblW w:w="13900" w:type="dxa"/>
        <w:tblInd w:w="93" w:type="dxa"/>
        <w:tblLook w:val="04A0" w:firstRow="1" w:lastRow="0" w:firstColumn="1" w:lastColumn="0" w:noHBand="0" w:noVBand="1"/>
      </w:tblPr>
      <w:tblGrid>
        <w:gridCol w:w="13900"/>
      </w:tblGrid>
      <w:tr w:rsidR="00B15321" w:rsidRPr="00137744" w14:paraId="4BFC7E92" w14:textId="77777777" w:rsidTr="003A6D70">
        <w:trPr>
          <w:trHeight w:val="615"/>
        </w:trPr>
        <w:tc>
          <w:tcPr>
            <w:tcW w:w="13900" w:type="dxa"/>
            <w:vAlign w:val="center"/>
            <w:hideMark/>
          </w:tcPr>
          <w:p w14:paraId="1117DD54" w14:textId="77777777" w:rsidR="00B15321" w:rsidRPr="00632CBC" w:rsidRDefault="00B15321" w:rsidP="003A6D7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  <w:lang w:val="hy-AM"/>
              </w:rPr>
              <w:t>* Գնորդն իրավունք ունի տարվա ընթացքում պա</w:t>
            </w: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</w:t>
            </w:r>
            <w:r w:rsidRPr="00137744">
              <w:rPr>
                <w:rFonts w:ascii="GHEA Grapalat" w:hAnsi="GHEA Grapalat" w:cs="GHEA Grapalat"/>
                <w:b/>
                <w:bCs/>
                <w:sz w:val="20"/>
                <w:szCs w:val="20"/>
                <w:lang w:val="hy-AM"/>
              </w:rPr>
              <w:t>վիրել առավելագույն ընդհանուր քանակից քիչ քանակ, որը չի կարող հանգեցնել պայմանագրի կողմերի պարտականությունների ոչ պատշաճ կատարման:</w:t>
            </w:r>
          </w:p>
          <w:p w14:paraId="5B929DDB" w14:textId="77777777" w:rsidR="00B15321" w:rsidRPr="00632CBC" w:rsidRDefault="00B15321" w:rsidP="003A6D7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  <w:p w14:paraId="22BEB932" w14:textId="77777777" w:rsidR="00B15321" w:rsidRPr="0090165B" w:rsidRDefault="00B15321" w:rsidP="003A6D70">
            <w:pPr>
              <w:spacing w:line="276" w:lineRule="auto"/>
              <w:rPr>
                <w:rFonts w:ascii="GHEA Grapalat" w:hAnsi="GHEA Grapalat" w:cs="Calibri"/>
                <w:b/>
              </w:rPr>
            </w:pPr>
            <w:r w:rsidRPr="00137744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*Դեղերը</w:t>
            </w:r>
            <w:r w:rsidRPr="0013774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պետք է  համապատասխանեն ՀՀ Կառավարության 02.05.2013թ. թիվ 502-Ն որոշմամբ հաստատված պահանջներին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:</w:t>
            </w:r>
          </w:p>
          <w:p w14:paraId="09D37674" w14:textId="77777777" w:rsidR="00B15321" w:rsidRPr="00137744" w:rsidRDefault="00B15321" w:rsidP="003A6D70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1073F7F7" w14:textId="77777777" w:rsidR="00B15321" w:rsidRPr="00137744" w:rsidRDefault="00B15321" w:rsidP="003A6D70">
            <w:pPr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  <w:r w:rsidRPr="00137744"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B15321" w:rsidRPr="005E693E" w14:paraId="25E35B00" w14:textId="77777777" w:rsidTr="003A6D70">
        <w:trPr>
          <w:trHeight w:val="2505"/>
        </w:trPr>
        <w:tc>
          <w:tcPr>
            <w:tcW w:w="13900" w:type="dxa"/>
            <w:vAlign w:val="center"/>
            <w:hideMark/>
          </w:tcPr>
          <w:p w14:paraId="30907797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31489973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49339017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A2BAEDA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58DFBBA2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1A2E18E9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757E5B10" w14:textId="77777777" w:rsidR="00B15321" w:rsidRPr="00137744" w:rsidRDefault="00B15321" w:rsidP="003A6D7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7744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  <w:p w14:paraId="0B786C67" w14:textId="77777777" w:rsidR="00B15321" w:rsidRPr="00137744" w:rsidRDefault="00B15321" w:rsidP="003A6D70">
            <w:pPr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</w:p>
        </w:tc>
      </w:tr>
    </w:tbl>
    <w:p w14:paraId="1E26CF97" w14:textId="77777777" w:rsidR="00B15321" w:rsidRPr="001829E2" w:rsidRDefault="00B15321" w:rsidP="00B15321">
      <w:pPr>
        <w:jc w:val="both"/>
        <w:rPr>
          <w:rFonts w:ascii="GHEA Grapalat" w:hAnsi="GHEA Grapalat"/>
          <w:sz w:val="20"/>
          <w:lang w:val="hy-AM"/>
        </w:rPr>
      </w:pPr>
    </w:p>
    <w:p w14:paraId="51F69D5C" w14:textId="77777777" w:rsidR="00B15321" w:rsidRPr="003B51C8" w:rsidRDefault="00B15321" w:rsidP="00B15321">
      <w:pPr>
        <w:rPr>
          <w:rFonts w:ascii="GHEA Grapalat" w:hAnsi="GHEA Grapalat"/>
          <w:color w:val="FF0000"/>
          <w:sz w:val="20"/>
          <w:szCs w:val="20"/>
          <w:lang w:val="hy-AM"/>
        </w:rPr>
      </w:pPr>
      <w:r w:rsidRPr="003B51C8">
        <w:rPr>
          <w:rFonts w:ascii="GHEA Grapalat" w:hAnsi="GHEA Grapalat"/>
          <w:color w:val="FF0000"/>
          <w:sz w:val="20"/>
          <w:lang w:val="hy-AM"/>
        </w:rPr>
        <w:t xml:space="preserve">* 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ժամկետը` առաջին փուլի մատակարարման ժամկետը  սահմանվ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>իսկ մնացած փուլի մատակարարման ժամկետը սահմանվում է  պատվիրատուից պատվերը ստանալուց հինգ աշխատանքային օրվա ընթացքում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Ապրանքի/ների մատակարարաման համար պատվերը Գնորդի կողմից Վաճառողին կատարվում է  Գնորդի (</w:t>
      </w:r>
      <w:hyperlink r:id="rId9" w:history="1">
        <w:r w:rsidRPr="003B51C8">
          <w:rPr>
            <w:rStyle w:val="a9"/>
            <w:rFonts w:ascii="GHEA Grapalat" w:hAnsi="GHEA Grapalat"/>
            <w:color w:val="FF0000"/>
            <w:sz w:val="20"/>
            <w:szCs w:val="20"/>
            <w:lang w:val="hy-AM"/>
          </w:rPr>
          <w:t>info@gorismc.am</w:t>
        </w:r>
      </w:hyperlink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) էլեկտրոնային փոստի հասցեից Վաճառողի էլեկտրոնային փոստի (Հավելված 1-ում նշված) հասցեին պատվերը ուղարկելու միջոցով։ պատվերը Վաճառողի էլեկտրոնային փոստին ուղարկվելուց հետո համարվում է պատշաճ ծանուցված:  </w:t>
      </w:r>
    </w:p>
    <w:p w14:paraId="7CFFB387" w14:textId="77777777" w:rsidR="00B15321" w:rsidRPr="001B4D0F" w:rsidRDefault="00B15321" w:rsidP="00B15321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hy-AM"/>
        </w:rPr>
      </w:pPr>
    </w:p>
    <w:p w14:paraId="78972B77" w14:textId="35A48330" w:rsidR="00B15321" w:rsidRPr="0027235A" w:rsidRDefault="00B15321" w:rsidP="00B15321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Եթե ընտրված մասնակցի հայտով  ներկայա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ց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>Բացակայում է հ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րավերով 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>պահանջվող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</w:t>
      </w:r>
      <w:r w:rsidR="00226C89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րյալ տեղեկատվությունը, տրվում է մեկ աշխատանքային օր շտկելու անհամապատասխանությունը: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lastRenderedPageBreak/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A6B63F3" w14:textId="77777777" w:rsidR="00B15321" w:rsidRPr="000D47AF" w:rsidRDefault="00B15321" w:rsidP="00B15321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53EE836" w14:textId="77777777" w:rsidR="00B15321" w:rsidRPr="00B1532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p w14:paraId="65296995" w14:textId="77777777" w:rsidR="008249F1" w:rsidRPr="0027235A" w:rsidRDefault="008249F1" w:rsidP="008249F1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07BB19BE" w14:textId="77777777" w:rsidR="008249F1" w:rsidRPr="0027235A" w:rsidRDefault="008249F1" w:rsidP="008249F1">
      <w:pPr>
        <w:jc w:val="center"/>
        <w:rPr>
          <w:rFonts w:ascii="GHEA Grapalat" w:hAnsi="GHEA Grapalat"/>
          <w:sz w:val="20"/>
          <w:lang w:val="pt-BR"/>
        </w:rPr>
      </w:pPr>
    </w:p>
    <w:p w14:paraId="295F1C29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hy-AM"/>
        </w:rPr>
      </w:pPr>
    </w:p>
    <w:p w14:paraId="2B5F84E7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Покупатель имеет право заказать меньшее количество, чем максимальное общее количество, в течение года, что не может привести к ненадлежащему исполнению обязательств сторон договора.</w:t>
      </w:r>
    </w:p>
    <w:p w14:paraId="0A7A5116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11857131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Лекарственные средства должны соответствовать требованиям, утвержденным Постановлением Правительства РА № 502-Н от 02.05.2013 г.</w:t>
      </w:r>
    </w:p>
    <w:p w14:paraId="4754211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01875E35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Транспортировка, хранение и консервация лекарственных средств должны осуществляться в соответствии с Приказом Министра здравоохранения РА № 17-Н от 2010 г.</w:t>
      </w:r>
    </w:p>
    <w:p w14:paraId="4135D6B8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Срок годности лекарственных средств на момент поставки покупателю должен быть следующим:</w:t>
      </w:r>
    </w:p>
    <w:p w14:paraId="497B24EA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</w:p>
    <w:p w14:paraId="144402AC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102735E9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8) Поставщик обязан представить отчет лабораторной экспертизы, проведенной Закрытым акционерным обществом «Центр экспертизы лекарств и медицинских технологий имени академика Эмиля Габриеляна» Министерства здравоохранения Республики Армения при поставке лекарственных средств, за исключением:</w:t>
      </w:r>
    </w:p>
    <w:p w14:paraId="4B4BF2AD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а. вакцин,</w:t>
      </w:r>
    </w:p>
    <w:p w14:paraId="3BA9B82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б. лекарственных средств, которые импортируются непосредственно от держателя регистрационного удостоверения или уполномоченного им лица, и производитель которых имеет сертификат надлежащей производственной практики, выданный Схемой сотрудничества фармацевтических инспекций (PIC/S) или уполномоченными органами государств-членов ЕАЭС,</w:t>
      </w:r>
    </w:p>
    <w:p w14:paraId="790B94AC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в. лекарственных средств местного производства, производитель которых имеет сертификат надлежащей производственной практики (GMP), выданный Министерством здравоохранения Республики Армения, в отношении которых поставщик обязан представить копию сертификата надлежащей производственной практики (GMP), выданного Министерством здравоохранения Республики Армения.</w:t>
      </w:r>
    </w:p>
    <w:p w14:paraId="4C539421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3D668364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* Срок поставки товара: срок поставки первого этапа устанавливается не менее 20 календарных дней, исчисление которых производится со дня вступления в силу условия об исполнении прав и обязанностей сторон, предусмотренного договором, за исключением случая, когда выбранный участник соглашается на поставку товара в более короткий срок, а срок поставки остальных этапов устанавливается в течение пяти рабочих дней с момента получения заказа от заказчика. Заказ на поставку товара/това размещается Покупателем Продавцу путем отправки заказа с адреса электронной почты Покупателя (info@gorismc.am) на адрес электронной почты Продавца (указан в Приложении 1). Заказ считается надлежащим образом оформленным после отправки на адрес электронной почты Продавца.</w:t>
      </w:r>
    </w:p>
    <w:p w14:paraId="20CB5F28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350E547A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 xml:space="preserve">** Если в заявке выбранного участника представлена </w:t>
      </w:r>
      <w:r w:rsidRPr="001B1D10">
        <w:rPr>
          <w:rFonts w:ascii="Cambria Math" w:hAnsi="Cambria Math" w:cs="Cambria Math"/>
          <w:sz w:val="20"/>
          <w:lang w:val="pt-BR"/>
        </w:rPr>
        <w:t>​​</w:t>
      </w:r>
      <w:r w:rsidRPr="001B1D10">
        <w:rPr>
          <w:rFonts w:ascii="GHEA Grapalat" w:hAnsi="GHEA Grapalat" w:cs="GHEA Grapalat"/>
          <w:sz w:val="20"/>
          <w:lang w:val="pt-BR"/>
        </w:rPr>
        <w:t>продукция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произведенная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более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чем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одним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производителем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а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также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продукция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с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разными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товарными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знаками</w:t>
      </w:r>
      <w:r w:rsidRPr="001B1D10">
        <w:rPr>
          <w:rFonts w:ascii="GHEA Grapalat" w:hAnsi="GHEA Grapalat"/>
          <w:sz w:val="20"/>
          <w:lang w:val="pt-BR"/>
        </w:rPr>
        <w:t xml:space="preserve">, </w:t>
      </w:r>
      <w:r w:rsidRPr="001B1D10">
        <w:rPr>
          <w:rFonts w:ascii="GHEA Grapalat" w:hAnsi="GHEA Grapalat" w:cs="GHEA Grapalat"/>
          <w:sz w:val="20"/>
          <w:lang w:val="pt-BR"/>
        </w:rPr>
        <w:t>торговыми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марками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и</w:t>
      </w:r>
      <w:r w:rsidRPr="001B1D10">
        <w:rPr>
          <w:rFonts w:ascii="GHEA Grapalat" w:hAnsi="GHEA Grapalat"/>
          <w:sz w:val="20"/>
          <w:lang w:val="pt-BR"/>
        </w:rPr>
        <w:t xml:space="preserve"> </w:t>
      </w:r>
      <w:r w:rsidRPr="001B1D10">
        <w:rPr>
          <w:rFonts w:ascii="GHEA Grapalat" w:hAnsi="GHEA Grapalat" w:cs="GHEA Grapalat"/>
          <w:sz w:val="20"/>
          <w:lang w:val="pt-BR"/>
        </w:rPr>
        <w:t>моделями</w:t>
      </w:r>
      <w:r w:rsidRPr="001B1D10">
        <w:rPr>
          <w:rFonts w:ascii="GHEA Grapalat" w:hAnsi="GHEA Grapalat"/>
          <w:sz w:val="20"/>
          <w:lang w:val="pt-BR"/>
        </w:rPr>
        <w:t>, то в настоящее приложение включаются те, которые получили удовлетворительную оценку. Если информация о товарном знаке, торговом наименовании, модели и В случае отсутствия в приглашении производителя товара, предлагаемого участником, указанной в заказе, для устранения несоответствия предоставляется один рабочий день.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01CBA916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</w:p>
    <w:p w14:paraId="2AB769CE" w14:textId="77777777" w:rsidR="001B1D10" w:rsidRPr="001B1D10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bookmarkStart w:id="0" w:name="_GoBack"/>
      <w:bookmarkEnd w:id="0"/>
    </w:p>
    <w:p w14:paraId="40C821BE" w14:textId="5962D163" w:rsidR="00B15321" w:rsidRPr="008249F1" w:rsidRDefault="001B1D10" w:rsidP="001B1D10">
      <w:pPr>
        <w:jc w:val="both"/>
        <w:rPr>
          <w:rFonts w:ascii="GHEA Grapalat" w:hAnsi="GHEA Grapalat"/>
          <w:sz w:val="20"/>
          <w:lang w:val="pt-BR"/>
        </w:rPr>
      </w:pPr>
      <w:r w:rsidRPr="001B1D10">
        <w:rPr>
          <w:rFonts w:ascii="GHEA Grapalat" w:hAnsi="GHEA Grapalat"/>
          <w:sz w:val="20"/>
          <w:lang w:val="pt-BR"/>
        </w:rPr>
        <w:t>Закупка осуществляется посредством электронного аукциона.</w:t>
      </w:r>
    </w:p>
    <w:p w14:paraId="58C34F7D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p w14:paraId="57CD439A" w14:textId="77777777" w:rsidR="00B15321" w:rsidRPr="008249F1" w:rsidRDefault="00B15321" w:rsidP="00EF3662">
      <w:pPr>
        <w:jc w:val="both"/>
        <w:rPr>
          <w:rFonts w:ascii="GHEA Grapalat" w:hAnsi="GHEA Grapalat"/>
          <w:sz w:val="20"/>
          <w:lang w:val="pt-BR"/>
        </w:rPr>
      </w:pPr>
    </w:p>
    <w:sectPr w:rsidR="00B15321" w:rsidRPr="008249F1" w:rsidSect="00416151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8E586" w14:textId="77777777" w:rsidR="0034788C" w:rsidRDefault="0034788C">
      <w:r>
        <w:separator/>
      </w:r>
    </w:p>
  </w:endnote>
  <w:endnote w:type="continuationSeparator" w:id="0">
    <w:p w14:paraId="04EC688E" w14:textId="77777777" w:rsidR="0034788C" w:rsidRDefault="0034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09BF8" w14:textId="77777777" w:rsidR="0034788C" w:rsidRDefault="0034788C">
      <w:r>
        <w:separator/>
      </w:r>
    </w:p>
  </w:footnote>
  <w:footnote w:type="continuationSeparator" w:id="0">
    <w:p w14:paraId="40D0D230" w14:textId="77777777" w:rsidR="0034788C" w:rsidRDefault="00347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3516B"/>
    <w:multiLevelType w:val="multilevel"/>
    <w:tmpl w:val="7682B480"/>
    <w:lvl w:ilvl="0">
      <w:start w:val="1"/>
      <w:numFmt w:val="decimal"/>
      <w:lvlText w:val="%1"/>
      <w:lvlJc w:val="left"/>
      <w:pPr>
        <w:ind w:left="975" w:hanging="9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76" w:hanging="97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96545DC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4BF3909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1A10D4B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CA1A22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80B41CB"/>
    <w:multiLevelType w:val="hybridMultilevel"/>
    <w:tmpl w:val="EE085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3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0"/>
  </w:num>
  <w:num w:numId="36">
    <w:abstractNumId w:val="12"/>
  </w:num>
  <w:num w:numId="37">
    <w:abstractNumId w:val="1"/>
  </w:num>
  <w:num w:numId="38">
    <w:abstractNumId w:val="15"/>
  </w:num>
  <w:num w:numId="39">
    <w:abstractNumId w:val="30"/>
  </w:num>
  <w:num w:numId="4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C0A"/>
    <w:rsid w:val="00005D30"/>
    <w:rsid w:val="00005E18"/>
    <w:rsid w:val="000076A1"/>
    <w:rsid w:val="0000776B"/>
    <w:rsid w:val="000077CF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658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B16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0F82"/>
    <w:rsid w:val="00071A40"/>
    <w:rsid w:val="00071D1C"/>
    <w:rsid w:val="00071FD8"/>
    <w:rsid w:val="00072D5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B7D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17CC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0DAA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309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4FE7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D84"/>
    <w:rsid w:val="000F5E4B"/>
    <w:rsid w:val="000F628A"/>
    <w:rsid w:val="000F6770"/>
    <w:rsid w:val="000F6E48"/>
    <w:rsid w:val="000F7026"/>
    <w:rsid w:val="000F7621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077B7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0F1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F8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FDF"/>
    <w:rsid w:val="001416F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2A6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66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05E"/>
    <w:rsid w:val="001829E2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5D2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7C0"/>
    <w:rsid w:val="001B0D9A"/>
    <w:rsid w:val="001B131A"/>
    <w:rsid w:val="001B1370"/>
    <w:rsid w:val="001B1476"/>
    <w:rsid w:val="001B159F"/>
    <w:rsid w:val="001B1D10"/>
    <w:rsid w:val="001B1FC4"/>
    <w:rsid w:val="001B21A3"/>
    <w:rsid w:val="001B2917"/>
    <w:rsid w:val="001B365B"/>
    <w:rsid w:val="001B37D2"/>
    <w:rsid w:val="001B3891"/>
    <w:rsid w:val="001B4197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693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336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03E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95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6C89"/>
    <w:rsid w:val="002273AD"/>
    <w:rsid w:val="0022770A"/>
    <w:rsid w:val="00227C9F"/>
    <w:rsid w:val="00227EF5"/>
    <w:rsid w:val="00230B12"/>
    <w:rsid w:val="00230C8F"/>
    <w:rsid w:val="0023114E"/>
    <w:rsid w:val="002321E1"/>
    <w:rsid w:val="002323BB"/>
    <w:rsid w:val="0023282B"/>
    <w:rsid w:val="0023354E"/>
    <w:rsid w:val="00233E3C"/>
    <w:rsid w:val="00234B1A"/>
    <w:rsid w:val="00234B88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064"/>
    <w:rsid w:val="00274353"/>
    <w:rsid w:val="0027499F"/>
    <w:rsid w:val="00274BDF"/>
    <w:rsid w:val="00274F0E"/>
    <w:rsid w:val="002754C4"/>
    <w:rsid w:val="0027598F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238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4AF"/>
    <w:rsid w:val="002B155B"/>
    <w:rsid w:val="002B1ABE"/>
    <w:rsid w:val="002B1FC7"/>
    <w:rsid w:val="002B24A4"/>
    <w:rsid w:val="002B24E8"/>
    <w:rsid w:val="002B256F"/>
    <w:rsid w:val="002B2ED0"/>
    <w:rsid w:val="002B32D6"/>
    <w:rsid w:val="002B33CF"/>
    <w:rsid w:val="002B3E53"/>
    <w:rsid w:val="002B4FD9"/>
    <w:rsid w:val="002B5595"/>
    <w:rsid w:val="002B5F87"/>
    <w:rsid w:val="002B6074"/>
    <w:rsid w:val="002B6F51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590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41C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10F"/>
    <w:rsid w:val="00317A59"/>
    <w:rsid w:val="003206A1"/>
    <w:rsid w:val="0032071C"/>
    <w:rsid w:val="0032187C"/>
    <w:rsid w:val="00321A56"/>
    <w:rsid w:val="00321B20"/>
    <w:rsid w:val="00321F2F"/>
    <w:rsid w:val="0032205F"/>
    <w:rsid w:val="00323275"/>
    <w:rsid w:val="00323B33"/>
    <w:rsid w:val="00324445"/>
    <w:rsid w:val="0032517C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3DE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4788C"/>
    <w:rsid w:val="00350018"/>
    <w:rsid w:val="003500D1"/>
    <w:rsid w:val="00350C85"/>
    <w:rsid w:val="0035254C"/>
    <w:rsid w:val="00352709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5D4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771A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48D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54B"/>
    <w:rsid w:val="003A6D70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5CF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7F0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2C9E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151"/>
    <w:rsid w:val="00416F1E"/>
    <w:rsid w:val="00417553"/>
    <w:rsid w:val="004175B6"/>
    <w:rsid w:val="0041798E"/>
    <w:rsid w:val="004200B4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D0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215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81A"/>
    <w:rsid w:val="0048293B"/>
    <w:rsid w:val="00483944"/>
    <w:rsid w:val="0048419C"/>
    <w:rsid w:val="00484FED"/>
    <w:rsid w:val="004859E2"/>
    <w:rsid w:val="004863E1"/>
    <w:rsid w:val="00486709"/>
    <w:rsid w:val="00486B55"/>
    <w:rsid w:val="0048749B"/>
    <w:rsid w:val="004874EC"/>
    <w:rsid w:val="00487B60"/>
    <w:rsid w:val="00490C88"/>
    <w:rsid w:val="004919D6"/>
    <w:rsid w:val="0049223B"/>
    <w:rsid w:val="004928D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8D6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B96"/>
    <w:rsid w:val="004E4706"/>
    <w:rsid w:val="004E52EB"/>
    <w:rsid w:val="004E54F5"/>
    <w:rsid w:val="004E5843"/>
    <w:rsid w:val="004E6A12"/>
    <w:rsid w:val="004E6E9A"/>
    <w:rsid w:val="004E71B3"/>
    <w:rsid w:val="004F1A6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001F"/>
    <w:rsid w:val="00501516"/>
    <w:rsid w:val="0050161D"/>
    <w:rsid w:val="00501A05"/>
    <w:rsid w:val="00501DD9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1600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9BA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D75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B10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9B5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E03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355C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6C7A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93E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219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0BD"/>
    <w:rsid w:val="006237BD"/>
    <w:rsid w:val="00623842"/>
    <w:rsid w:val="00623998"/>
    <w:rsid w:val="0062481A"/>
    <w:rsid w:val="00624F99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24C2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392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1E5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15D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470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CF8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0EA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5F9E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55A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6FF"/>
    <w:rsid w:val="007369EF"/>
    <w:rsid w:val="00736A43"/>
    <w:rsid w:val="00737986"/>
    <w:rsid w:val="00737B2F"/>
    <w:rsid w:val="00737B6D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E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1992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6E44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1921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76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3D6B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594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9F1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48A8"/>
    <w:rsid w:val="008558B3"/>
    <w:rsid w:val="00855CF8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72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8D0"/>
    <w:rsid w:val="008A4DA3"/>
    <w:rsid w:val="008A56AD"/>
    <w:rsid w:val="008A5CEA"/>
    <w:rsid w:val="008A73D0"/>
    <w:rsid w:val="008A7905"/>
    <w:rsid w:val="008A7F5D"/>
    <w:rsid w:val="008B0328"/>
    <w:rsid w:val="008B0346"/>
    <w:rsid w:val="008B12AF"/>
    <w:rsid w:val="008B1605"/>
    <w:rsid w:val="008B1B4F"/>
    <w:rsid w:val="008B438C"/>
    <w:rsid w:val="008B4DB1"/>
    <w:rsid w:val="008B4FDA"/>
    <w:rsid w:val="008B613F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1C8"/>
    <w:rsid w:val="008C750C"/>
    <w:rsid w:val="008C7FD4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62F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458E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547"/>
    <w:rsid w:val="009537F0"/>
    <w:rsid w:val="00953BCE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C5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4E6B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ABA"/>
    <w:rsid w:val="00987E76"/>
    <w:rsid w:val="00990375"/>
    <w:rsid w:val="00990561"/>
    <w:rsid w:val="00990C42"/>
    <w:rsid w:val="009911F4"/>
    <w:rsid w:val="00991A45"/>
    <w:rsid w:val="00992C87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B0B"/>
    <w:rsid w:val="009B3CA3"/>
    <w:rsid w:val="009B44C3"/>
    <w:rsid w:val="009B5889"/>
    <w:rsid w:val="009B58F7"/>
    <w:rsid w:val="009B5ED1"/>
    <w:rsid w:val="009B5FF0"/>
    <w:rsid w:val="009B6D58"/>
    <w:rsid w:val="009B6FE2"/>
    <w:rsid w:val="009C08F6"/>
    <w:rsid w:val="009C1586"/>
    <w:rsid w:val="009C1A9B"/>
    <w:rsid w:val="009C1B22"/>
    <w:rsid w:val="009C1D0F"/>
    <w:rsid w:val="009C370D"/>
    <w:rsid w:val="009C3A21"/>
    <w:rsid w:val="009C3B73"/>
    <w:rsid w:val="009C3EC5"/>
    <w:rsid w:val="009C4507"/>
    <w:rsid w:val="009C6103"/>
    <w:rsid w:val="009C6CA4"/>
    <w:rsid w:val="009C6F9A"/>
    <w:rsid w:val="009C7DD3"/>
    <w:rsid w:val="009D03A4"/>
    <w:rsid w:val="009D0732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D1F"/>
    <w:rsid w:val="009E60E1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0E9C"/>
    <w:rsid w:val="00A216A7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D5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475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6A83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151"/>
    <w:rsid w:val="00A5473D"/>
    <w:rsid w:val="00A5489A"/>
    <w:rsid w:val="00A5509E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47FB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FC4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2D2"/>
    <w:rsid w:val="00A8134C"/>
    <w:rsid w:val="00A813A4"/>
    <w:rsid w:val="00A81620"/>
    <w:rsid w:val="00A81DD5"/>
    <w:rsid w:val="00A8328A"/>
    <w:rsid w:val="00A83ED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6CD"/>
    <w:rsid w:val="00A95C09"/>
    <w:rsid w:val="00A95D85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067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1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72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1C48"/>
    <w:rsid w:val="00B12288"/>
    <w:rsid w:val="00B12330"/>
    <w:rsid w:val="00B12C72"/>
    <w:rsid w:val="00B15321"/>
    <w:rsid w:val="00B1537B"/>
    <w:rsid w:val="00B15750"/>
    <w:rsid w:val="00B15AD9"/>
    <w:rsid w:val="00B1695D"/>
    <w:rsid w:val="00B169A3"/>
    <w:rsid w:val="00B16E83"/>
    <w:rsid w:val="00B176AF"/>
    <w:rsid w:val="00B2066D"/>
    <w:rsid w:val="00B209EE"/>
    <w:rsid w:val="00B21200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591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67B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0462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6D2A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5AE7"/>
    <w:rsid w:val="00BA6273"/>
    <w:rsid w:val="00BA632C"/>
    <w:rsid w:val="00BA755A"/>
    <w:rsid w:val="00BB0039"/>
    <w:rsid w:val="00BB118A"/>
    <w:rsid w:val="00BB1A5D"/>
    <w:rsid w:val="00BB1C9B"/>
    <w:rsid w:val="00BB22D8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24A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C22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6398"/>
    <w:rsid w:val="00C075D2"/>
    <w:rsid w:val="00C105F6"/>
    <w:rsid w:val="00C10E97"/>
    <w:rsid w:val="00C11929"/>
    <w:rsid w:val="00C122A6"/>
    <w:rsid w:val="00C12489"/>
    <w:rsid w:val="00C127D9"/>
    <w:rsid w:val="00C132F1"/>
    <w:rsid w:val="00C14561"/>
    <w:rsid w:val="00C14F1A"/>
    <w:rsid w:val="00C156C3"/>
    <w:rsid w:val="00C15BC3"/>
    <w:rsid w:val="00C16602"/>
    <w:rsid w:val="00C16A42"/>
    <w:rsid w:val="00C16F3F"/>
    <w:rsid w:val="00C17414"/>
    <w:rsid w:val="00C203CF"/>
    <w:rsid w:val="00C207A1"/>
    <w:rsid w:val="00C2151D"/>
    <w:rsid w:val="00C22421"/>
    <w:rsid w:val="00C224A7"/>
    <w:rsid w:val="00C23215"/>
    <w:rsid w:val="00C232E0"/>
    <w:rsid w:val="00C23410"/>
    <w:rsid w:val="00C23AAB"/>
    <w:rsid w:val="00C23B1B"/>
    <w:rsid w:val="00C23D3E"/>
    <w:rsid w:val="00C23D48"/>
    <w:rsid w:val="00C23F1D"/>
    <w:rsid w:val="00C24256"/>
    <w:rsid w:val="00C24AD3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0A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B98"/>
    <w:rsid w:val="00C63CBC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0DF"/>
    <w:rsid w:val="00C85FFA"/>
    <w:rsid w:val="00C864DC"/>
    <w:rsid w:val="00C918C1"/>
    <w:rsid w:val="00C91F69"/>
    <w:rsid w:val="00C92051"/>
    <w:rsid w:val="00C92111"/>
    <w:rsid w:val="00C92DB5"/>
    <w:rsid w:val="00C93BB0"/>
    <w:rsid w:val="00C949FA"/>
    <w:rsid w:val="00C95B0F"/>
    <w:rsid w:val="00C95D4E"/>
    <w:rsid w:val="00C96F2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93F"/>
    <w:rsid w:val="00CB0ADE"/>
    <w:rsid w:val="00CB2241"/>
    <w:rsid w:val="00CB287A"/>
    <w:rsid w:val="00CB2F56"/>
    <w:rsid w:val="00CB3CB1"/>
    <w:rsid w:val="00CB41AB"/>
    <w:rsid w:val="00CB47F1"/>
    <w:rsid w:val="00CB48B6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B4C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7B83"/>
    <w:rsid w:val="00CE7BF1"/>
    <w:rsid w:val="00CF098C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573"/>
    <w:rsid w:val="00D07E36"/>
    <w:rsid w:val="00D104E6"/>
    <w:rsid w:val="00D107CC"/>
    <w:rsid w:val="00D10B0C"/>
    <w:rsid w:val="00D110A2"/>
    <w:rsid w:val="00D113E0"/>
    <w:rsid w:val="00D11611"/>
    <w:rsid w:val="00D11FE3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50EF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2E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B21"/>
    <w:rsid w:val="00D67EC5"/>
    <w:rsid w:val="00D708D0"/>
    <w:rsid w:val="00D71259"/>
    <w:rsid w:val="00D7354F"/>
    <w:rsid w:val="00D735A6"/>
    <w:rsid w:val="00D7433F"/>
    <w:rsid w:val="00D7435F"/>
    <w:rsid w:val="00D7472B"/>
    <w:rsid w:val="00D74CCE"/>
    <w:rsid w:val="00D753A5"/>
    <w:rsid w:val="00D758CA"/>
    <w:rsid w:val="00D75F27"/>
    <w:rsid w:val="00D76BBA"/>
    <w:rsid w:val="00D770E9"/>
    <w:rsid w:val="00D77956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C4A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443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A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835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514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2BF"/>
    <w:rsid w:val="00DF5182"/>
    <w:rsid w:val="00DF5F23"/>
    <w:rsid w:val="00DF68A6"/>
    <w:rsid w:val="00E00A41"/>
    <w:rsid w:val="00E01503"/>
    <w:rsid w:val="00E020C1"/>
    <w:rsid w:val="00E02529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032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36C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1803"/>
    <w:rsid w:val="00E4239E"/>
    <w:rsid w:val="00E42FEB"/>
    <w:rsid w:val="00E430BF"/>
    <w:rsid w:val="00E43CEB"/>
    <w:rsid w:val="00E441EC"/>
    <w:rsid w:val="00E4420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1EE"/>
    <w:rsid w:val="00E51117"/>
    <w:rsid w:val="00E51EEA"/>
    <w:rsid w:val="00E52EA8"/>
    <w:rsid w:val="00E5348C"/>
    <w:rsid w:val="00E538CE"/>
    <w:rsid w:val="00E54297"/>
    <w:rsid w:val="00E54353"/>
    <w:rsid w:val="00E54846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797"/>
    <w:rsid w:val="00E749B7"/>
    <w:rsid w:val="00E74BF6"/>
    <w:rsid w:val="00E74DFB"/>
    <w:rsid w:val="00E7522C"/>
    <w:rsid w:val="00E7544B"/>
    <w:rsid w:val="00E75737"/>
    <w:rsid w:val="00E75919"/>
    <w:rsid w:val="00E75A87"/>
    <w:rsid w:val="00E765B7"/>
    <w:rsid w:val="00E76F31"/>
    <w:rsid w:val="00E77EEE"/>
    <w:rsid w:val="00E805B6"/>
    <w:rsid w:val="00E81D32"/>
    <w:rsid w:val="00E830D6"/>
    <w:rsid w:val="00E84171"/>
    <w:rsid w:val="00E844AD"/>
    <w:rsid w:val="00E85A49"/>
    <w:rsid w:val="00E861DE"/>
    <w:rsid w:val="00E861FF"/>
    <w:rsid w:val="00E86494"/>
    <w:rsid w:val="00E90A39"/>
    <w:rsid w:val="00E90E72"/>
    <w:rsid w:val="00E90FD0"/>
    <w:rsid w:val="00E92272"/>
    <w:rsid w:val="00E92B8E"/>
    <w:rsid w:val="00E92BAA"/>
    <w:rsid w:val="00E9357C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8D3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405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28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735"/>
    <w:rsid w:val="00F00C96"/>
    <w:rsid w:val="00F01D1E"/>
    <w:rsid w:val="00F0257D"/>
    <w:rsid w:val="00F025FC"/>
    <w:rsid w:val="00F02DBC"/>
    <w:rsid w:val="00F03B10"/>
    <w:rsid w:val="00F04755"/>
    <w:rsid w:val="00F04FC3"/>
    <w:rsid w:val="00F05954"/>
    <w:rsid w:val="00F0616C"/>
    <w:rsid w:val="00F06F30"/>
    <w:rsid w:val="00F073FD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A72"/>
    <w:rsid w:val="00F34571"/>
    <w:rsid w:val="00F35311"/>
    <w:rsid w:val="00F36E1F"/>
    <w:rsid w:val="00F37262"/>
    <w:rsid w:val="00F377C0"/>
    <w:rsid w:val="00F37F2C"/>
    <w:rsid w:val="00F403A5"/>
    <w:rsid w:val="00F406AC"/>
    <w:rsid w:val="00F40D4D"/>
    <w:rsid w:val="00F4140F"/>
    <w:rsid w:val="00F42D91"/>
    <w:rsid w:val="00F4395E"/>
    <w:rsid w:val="00F43D2B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572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C19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FC5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FF7"/>
    <w:rsid w:val="00FE4310"/>
    <w:rsid w:val="00FE455F"/>
    <w:rsid w:val="00FE47C0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893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  <w:style w:type="character" w:customStyle="1" w:styleId="rynqvb">
    <w:name w:val="rynqvb"/>
    <w:basedOn w:val="a0"/>
    <w:rsid w:val="00B40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  <w:style w:type="character" w:customStyle="1" w:styleId="rynqvb">
    <w:name w:val="rynqvb"/>
    <w:basedOn w:val="a0"/>
    <w:rsid w:val="00B4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gorismc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80752-43EF-4120-8FF5-7BB47733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1687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11287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Karine</cp:lastModifiedBy>
  <cp:revision>193</cp:revision>
  <cp:lastPrinted>2025-11-14T06:43:00Z</cp:lastPrinted>
  <dcterms:created xsi:type="dcterms:W3CDTF">2023-09-07T06:05:00Z</dcterms:created>
  <dcterms:modified xsi:type="dcterms:W3CDTF">2026-01-12T08:01:00Z</dcterms:modified>
</cp:coreProperties>
</file>