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ԱԱԾ-ՏՆՏՎ-ԷԱՃԱՊՁԲ-26/1-ԱՎՏՈՄԵՔԵՆԱ/2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ՄԻՆԻԱՎՏՈԲՈՒՍՆԵՐԻ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ԱԱԾ-ՏՆՏՎ-ԷԱՃԱՊՁԲ-26/1-ԱՎՏՈՄԵՔԵՆԱ/2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ՄԻՆԻԱՎՏՈԲՈՒՍՆԵՐԻ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ՄԻՆԻԱՎՏՈԲՈՒՍՆԵՐԻ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ԱԱԾ-ՏՆՏՎ-ԷԱՃԱՊՁԲ-26/1-ԱՎՏՈՄԵՔԵՆԱ/2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ՄԻՆԻԱՎՏՈԲՈՒՍՆԵՐԻ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ԱԱԾ-ՏՆՏՎ-ԷԱՃԱՊՁԲ-26/1-ԱՎՏՈՄԵՔԵՆԱ/2</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ԱԱԾ-ՏՆՏՎ-ԷԱՃԱՊՁԲ-26/1-ԱՎՏՈՄԵՔԵՆԱ/2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ԱԱԾ-ՏՆՏՎ-ԷԱՃԱՊՁԲ-26/1-ԱՎՏՈՄԵՔԵՆԱ/2</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ԱԱԾ-ՏՆՏՎ-ԷԱՃԱՊՁԲ-26/1-ԱՎՏՈՄԵՔԵՆԱ/2»*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ԱԱԾ-ՏՆՏՎ-ԷԱՃԱՊՁԲ-26/1-ԱՎՏՈՄԵՔԵՆԱ/2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ԱԱԾ-ՏՆՏՎ-ԷԱՃԱՊՁԲ-26/1-ԱՎՏՈՄԵՔԵՆԱ/2»*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ԱԱԾ-ՏՆՏՎ-ԷԱՃԱՊՁԲ-26/1-ԱՎՏՈՄԵՔԵՆԱ/2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___ՏԵՍ՝ ԱՊՐԱՆՔԻ ՏԵԽՆԻԿԱԿԱՆ ԲՆՈՒԹԱԳՐՈՒՄ__: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
 երկարությունը`  6000 ±  30մմ, լայնությունը`  2100 ±  30մմ, բարձրությունը` 2680 ±  30 մմ, քաշը առանց բեռնվածության` 2870 ±  50 կգ, անիվային բազան`  3570 ±  20մմ,  նստատեղերի քանակը`  17+1, դռների քանակը` 5, նախընտրելի գույնը` սպիտակ։
   Սրահի երկարությունը`  3572 ±  30մմ, լայնությունը`  1845 ±  30մմ, բարձրությունը` 1870 ±  30 մմ, հետևի հատվածի ապակիները` մգեցված։ 
   Շարժիչը`  բենզինային, էկոլոգիական դասը` EURO 5,  ծավալը` 2.0-2.2 լ,  մխոցների քանակը`  4, առավելագույն հզորությունը` 185-200 ձ.ուժ։
 Փոխանցման տուփը` մեխանիկական, առնվազն  6 աստիճան, քարշակման տեսակը` ետևի։ 
  Վառելիքի բաքի տարողությունը` ոչ պակաս 80 լ.։
  Ղեկը` ուժեղարարով, երկգոտի  օդորակման համակարգ, արգելակների ապաբլոկավորման համակարգ, արգելակման ուժի բաշխման համակարգ, կուրսային կայունացման էլեկտրոնային համակարգ, աուդիո համակարգ, ետին տեսարանի տեսախցիկ, կայանման հետևի ցուցիչ,  առջևի էլեկտրակառավարվող  ապակիներ, լուսարձակների էլեկտրական կարգավորում, հակամառախուղային լուսարձակներ, էլեկտրակառավարվող  կողային հայելիներ, կենտրոնական փական` հեռակառավարմամբ, իմմոբիլայզեր, անվտանգության բարձիկ վարորդի համար,  16 դույմ անիվներ, ամբողջական պահեստային անվադող։
    Արտադրությունը` 2026թ., առավելագույն վազքը 1000 կմ: 
   Երաշխիքային սպասարկում` առնվազն  60 ամիս կամ 200000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