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Խալաթյան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055737920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ЛПВП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ЛПНП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PSA (простатспецифический антиген)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роль ТСГ (тиреотропного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определение свободного тироксина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Тест-кандидат для иммунофлуоресцентного анализа PRL,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10C, полоски для анализатора мочи CL-50, 10 параметров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Натриуретический гормон /Fineganc/ для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Зоциклон анти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90 мл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раствор хлорамина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раствор хлорида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бромида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гидрохлорида новокаина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Судан-3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РФ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Димексид 100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ԳՍԳՆՊ-ԷԱՃԱՊՁԲ-26/06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ՍՈՒՐԲ ԳՐԻԳՈՐ ՆԱՐԵԿԱՑՈՒ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ԳՍԳՆՊ-ԷԱՃԱՊՁԲ-26/06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ԳՍԳՆՊ-ԷԱՃԱՊՁԲ-26/06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ԳՍԳՆՊ-ԷԱՃԱՊՁԲ-26/06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ЛПВП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липопротеинов высокой плотности (ЛПВП). Колориметрический метод. Образец для анализа: сыворотка крови, плазма. В набор должны входить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ЛПНП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липопротеинов низкой плотности (ЛПНП). Колориметрический метод. Образец для анализа: сыворотка крови, плазма. В набор должны входить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PSA (простатспецифический антиген)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ПСА. Метод: иммунофлуоресценция, иммуноанализ. Для прибора Wondfo Finecare Plus. Образец для анализа: сыворотка/плазма крови. Условия хранения: 2-8°C. Срок годности: 2/3 месяца с момента поставки. Торговая марка. Сертификаты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Образец для анализа: кровь, флуоресцентный метод. Предназначено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роль ТСГ (тиреотропного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ТСГ, тиреотропный гормон. Образец для анализа: сыворотка/плазма/моча, флуоресцентный метод. Предназначен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определение свободного тироксина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свободный тироксин. Образец для анализа: сыворотка/плазма/моча, флуоресцентный метод. Предназначен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Тест-кандидат для иммунофлуоресцентного анализа PRL,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пролактина. Метод: иммунофлуоресценция, иммуноанализатор для прибора Wondfo Finecare Plus. Образец для анализа: сыворотка/плазма/кровь. Срок годности 2/3 на момент поставки. Наличие товарного знака. Наличие сертификатов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Витамин D: Образец для анализа: сыворотка/плазма/моча, флуоресцентный метод. Предназначен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10C, полоски для анализатора мочи CL-50, 10 параметров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предназначенная для прибора CL-50. Диагностическая тест-полоска: не менее 10 параметров: моча (лейкоциты, кетоны, нитриты, уробилиноген, билирубин, белок, глюкоза, удельный вес, кровь, pH).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Метод: колориметрический. Образец для анализа: сыворотка/плазма крови. Условия хранения: реагенты хранятся при температуре 2-15°C до истечения срока годности, указанного на упаковке.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D-димера. Метод: иммунофлуоресценция, иммуноанализатор для прибора Wondfo Finecare Plus. Образец для анализа: сыворотка. Условия хранения: 8-30°C. Срок годности: 2/3 от срока годности на момент поставки. Наличие товарного знака. Наличие сертификатов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 R1: (100 мл) R2: (100 мл) R3: (2,5 мл), рассчитан на 50 анализов. Общий - для определения билирубина в равных количествах BIL DIRECT и BIL Total. (Тест - 300 анализов: 1200 мл) не менее. Набор / - Колориметрический метод: DSA: Образец для анализа: сыворотка крови, плазма. В инструкции к набору для определения билирубина должны быть указаны необходимые для его работы материалы - калибратор, стандарт и другие необходимые материалы. Поставщик обязан перепрограммировать биохимический анализатор.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колориметрический метод: образец для анализа: сыворотка крови, плазма. Условия хранения: реагенты 2-8 °C. Набор для определения глюкозы должен содержать все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Мочевина: колонометрический метод. Образец для анализа: сыворотка крови, плазма. Набор для определения мочевины должен содержать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Набор R1: (100 мл), R2: (100 мл), R3: (12 мл), R4: (60 мл), рассчитан на 200 анализов. Метод колориметрический. Образец для анализа: сыворотка крови, плазма.
В инструкции по применению набора должны быть указаны необходимые для его работы материалы: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9001:2008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колориметрический метод. Образец для анализа: сыворотка крови, плазма. В инструкции по применению набора должны быть указаны необходимые для его работы материалы: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Натриуретический гормон /Fineganc/ для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натриуретического белка. Метод: иммунофлуоресценция, иммуноанализатор для прибора Wondfo Finecare Plus. Образец для анализа: сыворотка. Условия хранения: 8-30°C. Наличие 2/3 срока годности на момент поставки. Наличие товарного знака. Наличие сертификата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Зоциклон анти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группы крови/моноклональный реагент для определения группы крови. Предназначен для определения группы крови и резус-фактора. Метод гемагглютинации: образец крови для анализа.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Моноклональный реагент Цоликлон анти-Супер / резус-фактор / группа крови. Предназначен для определения группы крови и резус-фактора. Метод гемагглютинации: образец крови для анализа.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раствор для инъекций, йодид калия,
антитиреоидный препарат.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90 мл + 10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обнаружения скрытых следов крови. Включает флаконы по 90 мл раствора амидопирина в спирте и по 10 мл раствора анилина в соляной кислоте.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касторового масла: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раствор хлорамина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раствор хлорида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эритроцитов.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местное антисептическое, противогрибковое и фунгицидное средство: 10% йодида кальция, 5% йода и 85% воды.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бромида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бромид натрия, седативное средство, для проводниковой анестезии.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гидрохлорида новокаина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местный анестетик. Срок годности 1/2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Судан-3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спиртовой раствор Судана-3 и метиленового синего для обнаружения следов жира.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цитрат натрия 5%.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РФ 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(латексного) - для качественного и полуколичественного определения. Метод: латексная агглютинация. Образец для анализа: сыворотка крови. В комплект должны входить все необходимые для работы материалы, указанные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Димексид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гигроскопичная жидкость с характерным запахом. Действующее вещество: 100,0 мл диметилсульфоксида. Срок годности: 1/2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согласится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