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Компьютерный сервер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ՈՒԱԿ-ԷԱՃԱՊՁԲ-26/34</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Компьютерный сервер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Компьютерный сервер</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Компьютерный сервер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сервер с объемом памяти не менее 192 ГБ, 4 твердотельных накопителя с объемом памяти не менее 4 ТБ каждый, сетевая карта 10 ГБ или SFP+, процессоры не менее intel Xeon 2,8 ГГц, тип продукта должен быть совместим с компьютерным сервером DELL, доступным в медицинском центре. Гарантийный срок не менее 3 лет. Товар должен быть в новой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 даты вступления в силу соглашения, заключаемого между сторонами, в случае предоставления финансовых средств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