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2026.01.19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ԱԱԾ-ՏՆՏՎ-ԷԱՃԱՊՁԲ-26/1-ՏՆՏ1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ազգային անվտանգության ծառայություն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Նալբանդյան 104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ՏՆՏԵՍԱԿԱՆ ԱՊՐԱՆՔՆԵՐԻ և ՇԻՆԱՆՅՈՒԹԵՐԻ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Լիանա Խաչատրյան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015-57-94-87</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tvtender@sns.am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ազգային անվտանգության ծառայություն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ԱԱԾ-ՏՆՏՎ-ԷԱՃԱՊՁԲ-26/1-ՏՆՏ1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2026.01.19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ազգային անվտանգության ծառայություն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ազգային անվտանգության ծառայություն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ՏՆՏԵՍԱԿԱՆ ԱՊՐԱՆՔՆԵՐԻ և ՇԻՆԱՆՅՈՒԹԵՐԻ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ազգային անվտանգության ծառայություն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ՏՆՏԵՍԱԿԱՆ ԱՊՐԱՆՔՆԵՐԻ և ՇԻՆԱՆՅՈՒԹԵՐԻ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ԱԱԾ-ՏՆՏՎ-ԷԱՃԱՊՁԲ-26/1-ՏՆՏ1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tvtender@sns.am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ՏՆՏԵՍԱԿԱՆ ԱՊՐԱՆՔՆԵՐԻ և ՇԻՆԱՆՅՈՒԹԵՐԻ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թաղանթ սարքավորումները ծածկելու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նստատեղերի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նստատեղերի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ուղղահայաց շերտավարագույր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ուղղահայաց շերտավարագույր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կտորներ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ձող, պլաստմասե, փայտյա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ծորակների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սանհանգույցի բաքի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փականի միջուկ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379.99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4.8785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441.32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2026.02.02.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ազգային անվտանգության ծառայություն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ԱԱԾ-ՏՆՏՎ-ԷԱՃԱՊՁԲ-26/1-ՏՆՏ1</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 ԱԱԾ-ՏՆՏՎ-ԷԱՃԱՊՁԲ-26/1-ՏՆՏ1</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ԱԱԾ-ՏՆՏՎ-ԷԱՃԱՊՁԲ-26/1-ՏՆՏ1»*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ազգային անվտանգության ծառայություն*  (այսուհետ` Պատվիրատու) կողմից կազմակերպված` ՀՀ ԱԱԾ-ՏՆՏՎ-ԷԱՃԱՊՁԲ-26/1-ՏՆՏ1*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ազգային անվտանգության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- 01507079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ԱԱԾ-ՏՆՏՎ-ԷԱՃԱՊՁԲ-26/1-ՏՆՏ1»*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ազգային անվտանգության ծառայություն*  (այսուհետ` Պատվիրատու) կողմից կազմակերպված` ՀՀ ԱԱԾ-ՏՆՏՎ-ԷԱՃԱՊՁԲ-26/1-ՏՆՏ1*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ազգային անվտանգության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- 01507079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__11__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թաղանթ սարքավորումները ծածկելու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Թափանցիկ, երկշերտ, լայնքը 1,5 մ, բացված վիճակում 3 մ, հաստությունը 00,7-00,8 մմ: Գործարանային  փաթեթավորմամբ և մակնշմամբ: Չափսերի շեղումը +- 2%:Նմուշը համաձայնեցնելով պատվիրատուի հետ ըստ անհրաժեշտության տարբերակով: Տեղափոխումը և բեռնաթափումը մատակարարի կողմից ըստ պատվիրատուի նշված վայրի: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39111340/1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նստատեղերի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կամ ղեկավարի  բազկաթոռի մեղմիչ՝ պնևմոգլան-գազվերելակ, սև գույնի: Գլանը պատրաստված բարձր որակի պողպատից, պատի հաստությունը ոչ պակաս քան 1.5 մմ, տրամագիծը 38-50 մմ, երկարությունը 290-415 մմ: Չափսերի շեղումը +- 2%:Նմուշը համաձայնեցնելով պատվիրատուի հետ ըստ անհրաժեշտության տարբերակով: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39111340/2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նստատեղերի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կամ ղեկավարի բազկաթոռի տակդիրին ձգվող երկաթյա մեխանիզմ, նախատեսված բազկաթոռի ճոճը և բարձրությունը կարգավորելու համար: Պատերի հաստությունը ոչ պակաս քան 2 մմ: Նմուշը համաձայնեցնելով պատվիրատուի հետ ըստ անհրաժեշտության տարբերակով: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ուղղահայաց շերտավարագույր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Ուղղահայաց, հատուկ մշակված կտորից կամ պոլիմերային նյութերից 9 սմ լայնքով, ալյումինե քիվով, 2 կողմից հավաքովի: Տեսքը, գույնը և որակը նախապես համաձայնեցնելով պատվիրատուի հետ: Տեղափոխումը և տեղադրումը մատակարարի կողմից` ըստ պատվիրատուի նշված տեղի և վայրի: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39515440/2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ուղղահայաց շերտավարագույր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Հորիզոնական շերտավարագույրի շերտերը պատրաստված են 25մմ լայնությամբ այլումինե թիթեղներից: Թիթեղները միացված են միմյանց սանդուղք-պարանի միջոցով հորիզոնական դիրքով: Թիթեղների վերև-ներքև դիրքերը իրականացվում են կառավարման պարանի միջոցով, իսկ պտույտը իրենց առանցքի շուրջ 180º ապահովում է պլաստիկե թափանցիկ ձողը: Այլումինե թիթեղները փոշեներկված են որակյալ ներկով, արևից չեն գունաթափվում, խոնավությունից չեն ժանգոտվում: Քիվ ամուր, պողպատյա, չափսերը` 20x25մմ, նույնպես փոշեներկված է: Շերտավարագույրի ստորին մասում տեղակայված է փոշեներկված պոպատյա ստորին քիվ (ծանրոց), որը ապահովում է շերտավարագույրի առաձգականությունը: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39522330/1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կտորներ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Փոշին մաքրող միկրոֆիբրե գործվածքներ /ջնջոց/, 30x50 սմ չափերով, տուփերում 10 հատ փաթեթավորված, գույնը չթափող: Չափսերի շեղումը +- 2%: Գույնը և տեսքը համաձայնեցնելով պատվիրատուի հետ ըստ անհրաժեշտության տարբերակով: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ձողափայտի ջնջոց, խավային միկրոֆիբրե 10*40 սմ չափի կտորից /ճիլոպ/: Հյուսվածքի խավի երկարությունը ոչ պակաս քան 2 սմ, տափակ, ներծծման ծավալը 400 մլ. և ավել: Չափսերի շեղումը +- 2%: Գույնը և տեսքը համաձայնեցնելով պատվիրատուի հետ ըստ անհրաժեշտության տարբերակով: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39835000/2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ձող, պլաստմասե, փայտյա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Ձողափայտ ունիվերսալ, խավային միկրոֆիբրե 10*40 սմ չափի կտորով թվով 2 հատ /ճիլոպ/: Հյուսվածքի խավի երկարությունը ոչ պակաս քան 2 սմ, տափակ, ներծծման ծավալը ոչ պակաս քան 400 մլ., լվացող մասը շարժական, կոթը փոխագուցավոր(տելեսկոպիկ), նվազագույն երկարությունը 45սմ, առավելագույն 125 սմ և ավել երկարության, տրամագիծը ոչ պակաս քան 2.2 սմ:  Լվացող մասի լայնքը 10 սմ, երկարությունը 40 սմ: Չափսերի շեղումը +- 2%: Նմուշը համաձայնեցնելով պատվիրատուի հետ ըստ անհրաժեշտության տարբերակով: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42131470/2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ծորակների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Լվացարանի ծորակի միջուկ պղնձյա կամ լատունե: Տարբեր տեսակի: Նմուշը նախապես համաձայնեցնելով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սանհանգույցի բաքի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Լողախցանով, ջուր փակող և բացող սարք, ամբողջը պլաստմասե, զսպանակով, միացումը – բաքի ներքին և վերին մասերից, լրակազմի մեջ ընդգրկել լատունե ½-ից 3/8 դույմ ներքին պարուրյով անցում, փաթեթավորումը ստվարաթղթե տուփով: Մեխանիզմի գործարկումը կոճակով: Նմուշը նախապես համաձայնեցնել պատվիրատուի հետ ըստ անհրաժեշտության տարբերակով։ Տեղափոխումն և բեռնաթափումը իրականացվում է մատակարարի կողմից, ըստ պատվիրատուի նշած վայրի: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փականի միջուկ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փականի միջուկ 9սմ երկարության, պահեստային 5 բանալիով: Համաձայն պատվիրատուի կողմից տրամադրված նմուշի: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 մարտի 31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 մարտի 31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 մարտի 31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 մարտի 31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 մարտի 31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 մարտի 31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 մարտի 31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 մարտի 31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 մարտի 31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 մարտի 31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 մարտի 31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թաղանթ սարքավորումները ծածկելու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39111340/1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նստատեղերի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39111340/2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նստատեղերի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ուղղահայաց շերտավարագույր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39515440/2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ուղղահայաց շերտավարագույր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39522330/1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կտորներ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39835000/2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ձող, պլաստմասե, փայտյա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42131470/2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ծորակների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սանհանգույցի բաքի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փականի միջուկ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